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07D21" w14:textId="77777777" w:rsidR="00EF3411" w:rsidRDefault="00EF3411" w:rsidP="00EF3411">
      <w:pPr>
        <w:spacing w:after="73" w:line="401" w:lineRule="auto"/>
        <w:ind w:left="0" w:right="2297" w:firstLine="0"/>
        <w:rPr>
          <w:b/>
          <w:sz w:val="24"/>
          <w:u w:val="single" w:color="000000"/>
        </w:rPr>
      </w:pPr>
      <w:r>
        <w:rPr>
          <w:b/>
          <w:sz w:val="24"/>
          <w:u w:val="single" w:color="000000"/>
        </w:rPr>
        <w:t>Biología 4to año</w:t>
      </w:r>
    </w:p>
    <w:p w14:paraId="16BD1656" w14:textId="77777777" w:rsidR="00EF3411" w:rsidRDefault="00EF3411" w:rsidP="00EF3411">
      <w:pPr>
        <w:pBdr>
          <w:bottom w:val="single" w:sz="4" w:space="1" w:color="auto"/>
        </w:pBdr>
        <w:spacing w:after="73" w:line="401" w:lineRule="auto"/>
        <w:ind w:left="0" w:right="2297" w:firstLine="0"/>
        <w:rPr>
          <w:b/>
          <w:sz w:val="24"/>
          <w:u w:val="single" w:color="000000"/>
        </w:rPr>
      </w:pPr>
      <w:r>
        <w:rPr>
          <w:b/>
          <w:sz w:val="24"/>
          <w:u w:val="single" w:color="000000"/>
        </w:rPr>
        <w:t>Profesora: Sandra Reynaldo</w:t>
      </w:r>
    </w:p>
    <w:p w14:paraId="6F0E8F52" w14:textId="77777777" w:rsidR="00EF3411" w:rsidRDefault="00EF3411" w:rsidP="00EF3411">
      <w:pPr>
        <w:spacing w:after="73" w:line="401" w:lineRule="auto"/>
        <w:ind w:left="0" w:right="2297" w:firstLine="0"/>
        <w:rPr>
          <w:b/>
          <w:sz w:val="24"/>
          <w:u w:val="single" w:color="000000"/>
        </w:rPr>
      </w:pPr>
    </w:p>
    <w:p w14:paraId="1C9D31D4" w14:textId="77777777" w:rsidR="00EF3411" w:rsidRDefault="00EF3411" w:rsidP="00EF3411">
      <w:pPr>
        <w:spacing w:after="73" w:line="401" w:lineRule="auto"/>
        <w:ind w:left="0" w:right="2297" w:firstLine="0"/>
      </w:pPr>
      <w:r>
        <w:rPr>
          <w:b/>
          <w:sz w:val="24"/>
          <w:u w:val="single" w:color="000000"/>
        </w:rPr>
        <w:t>TRABAJOS INTENSIFICACIÓN 2025</w:t>
      </w:r>
      <w:r>
        <w:rPr>
          <w:b/>
          <w:sz w:val="24"/>
        </w:rPr>
        <w:t xml:space="preserve"> </w:t>
      </w:r>
      <w:r>
        <w:rPr>
          <w:b/>
          <w:sz w:val="24"/>
          <w:u w:val="single" w:color="000000"/>
        </w:rPr>
        <w:t>BIOLOGÍA 4to AÑO</w:t>
      </w:r>
      <w:r>
        <w:rPr>
          <w:b/>
          <w:sz w:val="24"/>
        </w:rPr>
        <w:t xml:space="preserve"> </w:t>
      </w:r>
    </w:p>
    <w:p w14:paraId="558D615D" w14:textId="77777777" w:rsidR="00EF3411" w:rsidRDefault="00EF3411" w:rsidP="00EF3411">
      <w:pPr>
        <w:spacing w:after="249" w:line="259" w:lineRule="auto"/>
        <w:ind w:left="0" w:right="0" w:firstLine="0"/>
        <w:jc w:val="left"/>
      </w:pPr>
      <w:r>
        <w:rPr>
          <w:b/>
          <w:sz w:val="24"/>
          <w:u w:val="single" w:color="000000"/>
        </w:rPr>
        <w:t>¡IMPORTANTE!</w:t>
      </w:r>
      <w:r>
        <w:rPr>
          <w:b/>
          <w:sz w:val="24"/>
        </w:rPr>
        <w:t xml:space="preserve">   </w:t>
      </w:r>
    </w:p>
    <w:p w14:paraId="2BDD1456" w14:textId="77777777" w:rsidR="00EF3411" w:rsidRDefault="00EF3411" w:rsidP="00EF3411">
      <w:pPr>
        <w:spacing w:after="221" w:line="257" w:lineRule="auto"/>
        <w:ind w:left="-5" w:right="575"/>
      </w:pPr>
      <w:r>
        <w:rPr>
          <w:rFonts w:ascii="Times New Roman" w:eastAsia="Times New Roman" w:hAnsi="Times New Roman" w:cs="Times New Roman"/>
          <w:b/>
          <w:sz w:val="24"/>
        </w:rPr>
        <w:t xml:space="preserve">El estudiante debe concurrir a las instancias de intensificación cumpliendo con todas las actividades propuestas del siguiente trabajo integrador.  </w:t>
      </w:r>
    </w:p>
    <w:p w14:paraId="5B620221" w14:textId="77777777" w:rsidR="00EF3411" w:rsidRDefault="00EF3411" w:rsidP="00EF3411">
      <w:pPr>
        <w:spacing w:after="221" w:line="257" w:lineRule="auto"/>
        <w:ind w:left="-5" w:right="575"/>
      </w:pPr>
      <w:r>
        <w:rPr>
          <w:rFonts w:ascii="Times New Roman" w:eastAsia="Times New Roman" w:hAnsi="Times New Roman" w:cs="Times New Roman"/>
          <w:b/>
          <w:sz w:val="24"/>
        </w:rPr>
        <w:t>En la instancia de evaluación, para acreditar la materia se tendrá en cuenta una asistencia del 75%, la realización de todas las actividades con su posterior defensa oral.</w:t>
      </w:r>
      <w:r>
        <w:rPr>
          <w:rFonts w:ascii="Times New Roman" w:eastAsia="Times New Roman" w:hAnsi="Times New Roman" w:cs="Times New Roman"/>
          <w:b/>
        </w:rPr>
        <w:t xml:space="preserve"> </w:t>
      </w:r>
    </w:p>
    <w:p w14:paraId="59F8927D" w14:textId="77777777" w:rsidR="00EF3411" w:rsidRDefault="00EF3411" w:rsidP="00EF3411">
      <w:pPr>
        <w:spacing w:after="153" w:line="259" w:lineRule="auto"/>
        <w:ind w:left="-5" w:right="0"/>
        <w:jc w:val="left"/>
      </w:pPr>
      <w:r>
        <w:rPr>
          <w:b/>
          <w:u w:val="single" w:color="000000"/>
        </w:rPr>
        <w:t>CONTENIDOS PRIORITARIOS:</w:t>
      </w:r>
      <w:r>
        <w:rPr>
          <w:b/>
        </w:rPr>
        <w:t xml:space="preserve">  </w:t>
      </w:r>
    </w:p>
    <w:p w14:paraId="3018B1D5" w14:textId="77777777" w:rsidR="00EF3411" w:rsidRDefault="00EF3411" w:rsidP="00EF3411">
      <w:pPr>
        <w:ind w:right="581"/>
      </w:pPr>
      <w:r>
        <w:t xml:space="preserve">Los seres vivos sistemas abiertos. La </w:t>
      </w:r>
      <w:r>
        <w:rPr>
          <w:b/>
        </w:rPr>
        <w:t>nutrición</w:t>
      </w:r>
      <w:r>
        <w:t>: principales estructuras implicadas en diversos organismos</w:t>
      </w:r>
      <w:r>
        <w:rPr>
          <w:b/>
        </w:rPr>
        <w:t>. Los sistemas</w:t>
      </w:r>
      <w:r>
        <w:t xml:space="preserve"> digestivo, respiratorio, circulatorio y excretor en humanos.  </w:t>
      </w:r>
    </w:p>
    <w:p w14:paraId="3E6B0BD9" w14:textId="77777777" w:rsidR="00EF3411" w:rsidRDefault="00EF3411" w:rsidP="00EF3411">
      <w:pPr>
        <w:spacing w:after="151"/>
        <w:ind w:right="581"/>
      </w:pPr>
      <w:r>
        <w:rPr>
          <w:b/>
        </w:rPr>
        <w:t>El metabolismo celular</w:t>
      </w:r>
      <w:r>
        <w:t xml:space="preserve">: fotosíntesis, respiración, quimiosíntesis y fermentación. </w:t>
      </w:r>
      <w:r>
        <w:rPr>
          <w:b/>
        </w:rPr>
        <w:t>Biotecnología</w:t>
      </w:r>
      <w:r>
        <w:t xml:space="preserve">. Metabolismo bacteriano, bioingeniería para producir alimentos, fármacos, enzimas y combustibles.  </w:t>
      </w:r>
    </w:p>
    <w:p w14:paraId="2BB26B03" w14:textId="77777777" w:rsidR="00EF3411" w:rsidRDefault="00EF3411" w:rsidP="00EF3411">
      <w:pPr>
        <w:spacing w:after="161" w:line="267" w:lineRule="auto"/>
        <w:ind w:left="-15" w:right="578" w:firstLine="0"/>
      </w:pPr>
      <w:r>
        <w:rPr>
          <w:b/>
          <w:i/>
        </w:rPr>
        <w:t xml:space="preserve">Bibliografía: </w:t>
      </w:r>
    </w:p>
    <w:p w14:paraId="76C00A22" w14:textId="77777777" w:rsidR="00EF3411" w:rsidRPr="006A0B1F" w:rsidRDefault="00EF3411" w:rsidP="00EF3411">
      <w:pPr>
        <w:numPr>
          <w:ilvl w:val="0"/>
          <w:numId w:val="1"/>
        </w:numPr>
        <w:spacing w:after="178" w:line="259" w:lineRule="auto"/>
        <w:ind w:left="-5" w:right="0" w:hanging="360"/>
        <w:jc w:val="left"/>
      </w:pPr>
      <w:r w:rsidRPr="005E5BDD">
        <w:rPr>
          <w:b/>
          <w:i/>
        </w:rPr>
        <w:t>Biología para pensar. Intercambio de materia y energía de los sistemas biológicos de la célula a los ecosistemas. Ed. Kapelusz norma</w:t>
      </w:r>
      <w:r>
        <w:rPr>
          <w:b/>
          <w:i/>
        </w:rPr>
        <w:t>.</w:t>
      </w:r>
    </w:p>
    <w:p w14:paraId="4051B576" w14:textId="77777777" w:rsidR="00EF3411" w:rsidRDefault="00EF3411" w:rsidP="00EF3411">
      <w:pPr>
        <w:spacing w:after="178" w:line="259" w:lineRule="auto"/>
        <w:ind w:right="0"/>
        <w:jc w:val="left"/>
        <w:rPr>
          <w:b/>
          <w:i/>
        </w:rPr>
      </w:pPr>
    </w:p>
    <w:p w14:paraId="64380C19" w14:textId="77777777" w:rsidR="00EF3411" w:rsidRPr="006A0B1F" w:rsidRDefault="00EF3411" w:rsidP="00EF3411">
      <w:pPr>
        <w:spacing w:after="174" w:line="254" w:lineRule="auto"/>
        <w:ind w:left="-15" w:right="271" w:firstLine="0"/>
        <w:jc w:val="center"/>
        <w:rPr>
          <w:rFonts w:ascii="Amasis MT Pro Black" w:hAnsi="Amasis MT Pro Black"/>
          <w:sz w:val="28"/>
          <w:szCs w:val="28"/>
        </w:rPr>
      </w:pPr>
      <w:r w:rsidRPr="006A0B1F">
        <w:rPr>
          <w:rFonts w:ascii="Amasis MT Pro Black" w:hAnsi="Amasis MT Pro Black"/>
          <w:sz w:val="28"/>
          <w:szCs w:val="28"/>
          <w:highlight w:val="yellow"/>
        </w:rPr>
        <w:t>Segundo cuatrimestre</w:t>
      </w:r>
    </w:p>
    <w:p w14:paraId="5534FC0A" w14:textId="77777777" w:rsidR="00EF3411" w:rsidRDefault="00EF3411" w:rsidP="00EF3411">
      <w:pPr>
        <w:pStyle w:val="Ttulo1"/>
        <w:ind w:left="-5"/>
      </w:pPr>
      <w:r>
        <w:t xml:space="preserve">TEMA: Sistema Excretor  </w:t>
      </w:r>
    </w:p>
    <w:p w14:paraId="6CB5E71E" w14:textId="77777777" w:rsidR="00EF3411" w:rsidRDefault="00EF3411" w:rsidP="00EF3411">
      <w:pPr>
        <w:spacing w:after="171" w:line="268" w:lineRule="auto"/>
        <w:ind w:left="-5" w:right="566"/>
      </w:pPr>
      <w:r>
        <w:rPr>
          <w:i/>
        </w:rPr>
        <w:t xml:space="preserve">Material de lectura: </w:t>
      </w:r>
      <w:proofErr w:type="spellStart"/>
      <w:r>
        <w:rPr>
          <w:i/>
        </w:rPr>
        <w:t>Biología.páginas</w:t>
      </w:r>
      <w:proofErr w:type="spellEnd"/>
      <w:r>
        <w:rPr>
          <w:i/>
        </w:rPr>
        <w:t xml:space="preserve"> 94-101 </w:t>
      </w:r>
    </w:p>
    <w:p w14:paraId="197061C9" w14:textId="77777777" w:rsidR="00EF3411" w:rsidRDefault="00EF3411" w:rsidP="00EF3411">
      <w:pPr>
        <w:spacing w:after="171" w:line="268" w:lineRule="auto"/>
        <w:ind w:left="-5" w:right="566"/>
      </w:pPr>
      <w:r>
        <w:rPr>
          <w:i/>
        </w:rPr>
        <w:t xml:space="preserve">De la degradación de los nutrientes, en las células se producen diversos materiales tóxicos que afectan la actividad celular normal, los </w:t>
      </w:r>
      <w:r>
        <w:rPr>
          <w:b/>
          <w:i/>
        </w:rPr>
        <w:t>desechos metabólicos</w:t>
      </w:r>
      <w:r>
        <w:rPr>
          <w:i/>
        </w:rPr>
        <w:t xml:space="preserve">. Concentraciones elevadas de ellos pueden ocasionar la destrucción de células y, en consecuencia, la muerte del organismo.  </w:t>
      </w:r>
    </w:p>
    <w:p w14:paraId="0764277A" w14:textId="77777777" w:rsidR="00EF3411" w:rsidRDefault="00EF3411" w:rsidP="00EF3411">
      <w:pPr>
        <w:numPr>
          <w:ilvl w:val="0"/>
          <w:numId w:val="2"/>
        </w:numPr>
        <w:ind w:right="581" w:hanging="360"/>
      </w:pPr>
      <w:r>
        <w:t xml:space="preserve">¿Cuáles pueden ser esos desechos metabólicos? ¿Qué sistemas los eliminan?  </w:t>
      </w:r>
    </w:p>
    <w:p w14:paraId="284B236D" w14:textId="77777777" w:rsidR="00EF3411" w:rsidRDefault="00EF3411" w:rsidP="00EF3411">
      <w:pPr>
        <w:numPr>
          <w:ilvl w:val="0"/>
          <w:numId w:val="2"/>
        </w:numPr>
        <w:ind w:right="581" w:hanging="360"/>
      </w:pPr>
      <w:r>
        <w:t xml:space="preserve">El sistema urinario: Completa el </w:t>
      </w:r>
      <w:proofErr w:type="gramStart"/>
      <w:r>
        <w:t>esquema .</w:t>
      </w:r>
      <w:proofErr w:type="gramEnd"/>
      <w:r>
        <w:t xml:space="preserve"> </w:t>
      </w:r>
    </w:p>
    <w:p w14:paraId="659AD799" w14:textId="77777777" w:rsidR="00EF3411" w:rsidRDefault="00EF3411" w:rsidP="00EF3411">
      <w:pPr>
        <w:spacing w:after="0" w:line="259" w:lineRule="auto"/>
        <w:ind w:left="721" w:right="0" w:firstLine="0"/>
        <w:jc w:val="left"/>
      </w:pPr>
      <w:r>
        <w:rPr>
          <w:noProof/>
        </w:rPr>
        <w:lastRenderedPageBreak/>
        <w:drawing>
          <wp:inline distT="0" distB="0" distL="0" distR="0" wp14:anchorId="53D4863D" wp14:editId="4AE22435">
            <wp:extent cx="3983610" cy="2614295"/>
            <wp:effectExtent l="0" t="0" r="0" b="0"/>
            <wp:docPr id="2082" name="Picture 2082" descr="Diagra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2082" name="Picture 2082" descr="Diagrama&#10;&#10;El contenido generado por IA puede ser incorrecto."/>
                    <pic:cNvPicPr/>
                  </pic:nvPicPr>
                  <pic:blipFill>
                    <a:blip r:embed="rId5"/>
                    <a:stretch>
                      <a:fillRect/>
                    </a:stretch>
                  </pic:blipFill>
                  <pic:spPr>
                    <a:xfrm>
                      <a:off x="0" y="0"/>
                      <a:ext cx="3983610" cy="2614295"/>
                    </a:xfrm>
                    <a:prstGeom prst="rect">
                      <a:avLst/>
                    </a:prstGeom>
                  </pic:spPr>
                </pic:pic>
              </a:graphicData>
            </a:graphic>
          </wp:inline>
        </w:drawing>
      </w:r>
      <w:r>
        <w:t xml:space="preserve"> </w:t>
      </w:r>
    </w:p>
    <w:p w14:paraId="004E01F8" w14:textId="77777777" w:rsidR="00EF3411" w:rsidRDefault="00EF3411" w:rsidP="00EF3411">
      <w:pPr>
        <w:spacing w:after="38" w:line="259" w:lineRule="auto"/>
        <w:ind w:left="721" w:right="0" w:firstLine="0"/>
        <w:jc w:val="left"/>
      </w:pPr>
      <w:r>
        <w:t xml:space="preserve"> </w:t>
      </w:r>
    </w:p>
    <w:p w14:paraId="4BAE4476" w14:textId="77777777" w:rsidR="00EF3411" w:rsidRDefault="00EF3411" w:rsidP="00EF3411">
      <w:pPr>
        <w:numPr>
          <w:ilvl w:val="0"/>
          <w:numId w:val="2"/>
        </w:numPr>
        <w:ind w:right="581" w:hanging="360"/>
      </w:pPr>
      <w:r>
        <w:t xml:space="preserve">Los nefrones son como los filtros dentro de la estructura del </w:t>
      </w:r>
      <w:proofErr w:type="spellStart"/>
      <w:r>
        <w:t>riñon</w:t>
      </w:r>
      <w:proofErr w:type="spellEnd"/>
      <w:proofErr w:type="gramStart"/>
      <w:r>
        <w:t>…¿</w:t>
      </w:r>
      <w:proofErr w:type="gramEnd"/>
      <w:r>
        <w:t xml:space="preserve">En qué proceso intervienen? (Página 97)  </w:t>
      </w:r>
    </w:p>
    <w:p w14:paraId="778533A3" w14:textId="77777777" w:rsidR="00EF3411" w:rsidRDefault="00EF3411" w:rsidP="00EF3411">
      <w:pPr>
        <w:numPr>
          <w:ilvl w:val="0"/>
          <w:numId w:val="2"/>
        </w:numPr>
        <w:ind w:right="581" w:hanging="360"/>
      </w:pPr>
      <w:r>
        <w:t xml:space="preserve">¿Cuáles son los procesos para la formación de la orina? Explica brevemente cada uno.  </w:t>
      </w:r>
    </w:p>
    <w:p w14:paraId="4C1AFB76" w14:textId="77777777" w:rsidR="00EF3411" w:rsidRDefault="00EF3411" w:rsidP="00EF3411">
      <w:pPr>
        <w:numPr>
          <w:ilvl w:val="0"/>
          <w:numId w:val="2"/>
        </w:numPr>
        <w:spacing w:after="152"/>
        <w:ind w:right="581" w:hanging="360"/>
      </w:pPr>
      <w:r>
        <w:t xml:space="preserve">Completa el siguiente crucigrama.  </w:t>
      </w:r>
    </w:p>
    <w:p w14:paraId="422DB276" w14:textId="77777777" w:rsidR="00EF3411" w:rsidRDefault="00EF3411" w:rsidP="00EF3411">
      <w:pPr>
        <w:spacing w:after="0" w:line="259" w:lineRule="auto"/>
        <w:ind w:left="0" w:right="0" w:firstLine="0"/>
        <w:jc w:val="left"/>
      </w:pPr>
      <w:r>
        <w:t xml:space="preserve"> </w:t>
      </w:r>
      <w:r>
        <w:br w:type="page"/>
      </w:r>
    </w:p>
    <w:p w14:paraId="6E24357A" w14:textId="77777777" w:rsidR="00EF3411" w:rsidRDefault="00EF3411" w:rsidP="00EF3411">
      <w:pPr>
        <w:spacing w:after="110" w:line="259" w:lineRule="auto"/>
        <w:ind w:left="0" w:right="0" w:firstLine="0"/>
        <w:jc w:val="right"/>
      </w:pPr>
      <w:r>
        <w:rPr>
          <w:noProof/>
        </w:rPr>
        <w:lastRenderedPageBreak/>
        <w:drawing>
          <wp:inline distT="0" distB="0" distL="0" distR="0" wp14:anchorId="67A35804" wp14:editId="6093E0E4">
            <wp:extent cx="5945633" cy="5141722"/>
            <wp:effectExtent l="0" t="0" r="0" b="0"/>
            <wp:docPr id="2124" name="Picture 2124" descr="Diagra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2124" name="Picture 2124" descr="Diagrama&#10;&#10;El contenido generado por IA puede ser incorrecto."/>
                    <pic:cNvPicPr/>
                  </pic:nvPicPr>
                  <pic:blipFill>
                    <a:blip r:embed="rId6"/>
                    <a:stretch>
                      <a:fillRect/>
                    </a:stretch>
                  </pic:blipFill>
                  <pic:spPr>
                    <a:xfrm>
                      <a:off x="0" y="0"/>
                      <a:ext cx="5945633" cy="5141722"/>
                    </a:xfrm>
                    <a:prstGeom prst="rect">
                      <a:avLst/>
                    </a:prstGeom>
                  </pic:spPr>
                </pic:pic>
              </a:graphicData>
            </a:graphic>
          </wp:inline>
        </w:drawing>
      </w:r>
      <w:r>
        <w:t xml:space="preserve"> </w:t>
      </w:r>
    </w:p>
    <w:p w14:paraId="7E2476A3" w14:textId="77777777" w:rsidR="00EF3411" w:rsidRDefault="00EF3411" w:rsidP="00EF3411">
      <w:pPr>
        <w:spacing w:after="158" w:line="259" w:lineRule="auto"/>
        <w:ind w:left="0" w:right="0" w:firstLine="0"/>
        <w:jc w:val="left"/>
      </w:pPr>
      <w:r>
        <w:t xml:space="preserve"> </w:t>
      </w:r>
    </w:p>
    <w:p w14:paraId="57E84C04" w14:textId="77777777" w:rsidR="00EF3411" w:rsidRDefault="00EF3411" w:rsidP="00EF3411">
      <w:pPr>
        <w:spacing w:after="163" w:line="259" w:lineRule="auto"/>
        <w:ind w:left="0" w:right="0" w:firstLine="0"/>
        <w:jc w:val="left"/>
      </w:pPr>
      <w:r>
        <w:t xml:space="preserve"> </w:t>
      </w:r>
    </w:p>
    <w:p w14:paraId="05B91896" w14:textId="77777777" w:rsidR="00EF3411" w:rsidRDefault="00EF3411" w:rsidP="00EF3411">
      <w:pPr>
        <w:spacing w:after="158" w:line="259" w:lineRule="auto"/>
        <w:ind w:left="0" w:right="0" w:firstLine="0"/>
        <w:jc w:val="left"/>
      </w:pPr>
      <w:r>
        <w:t xml:space="preserve"> </w:t>
      </w:r>
    </w:p>
    <w:p w14:paraId="28F0F1E2" w14:textId="77777777" w:rsidR="00EF3411" w:rsidRDefault="00EF3411" w:rsidP="00EF3411">
      <w:pPr>
        <w:spacing w:after="158" w:line="259" w:lineRule="auto"/>
        <w:ind w:left="0" w:right="0" w:firstLine="0"/>
        <w:jc w:val="left"/>
      </w:pPr>
      <w:r>
        <w:t xml:space="preserve"> </w:t>
      </w:r>
    </w:p>
    <w:p w14:paraId="3E7C3834" w14:textId="77777777" w:rsidR="00EF3411" w:rsidRDefault="00EF3411" w:rsidP="00EF3411">
      <w:pPr>
        <w:spacing w:after="158" w:line="259" w:lineRule="auto"/>
        <w:ind w:left="0" w:right="0" w:firstLine="0"/>
        <w:jc w:val="left"/>
      </w:pPr>
      <w:r>
        <w:t xml:space="preserve"> </w:t>
      </w:r>
    </w:p>
    <w:p w14:paraId="3E84F935" w14:textId="77777777" w:rsidR="00EF3411" w:rsidRDefault="00EF3411" w:rsidP="00EF3411">
      <w:pPr>
        <w:spacing w:after="163" w:line="259" w:lineRule="auto"/>
        <w:ind w:left="0" w:right="0" w:firstLine="0"/>
        <w:jc w:val="left"/>
      </w:pPr>
      <w:r>
        <w:t xml:space="preserve"> </w:t>
      </w:r>
    </w:p>
    <w:p w14:paraId="0E5949B0" w14:textId="77777777" w:rsidR="00EF3411" w:rsidRDefault="00EF3411" w:rsidP="00EF3411">
      <w:pPr>
        <w:pStyle w:val="Ttulo1"/>
        <w:spacing w:after="146"/>
        <w:ind w:left="0" w:firstLine="0"/>
      </w:pPr>
      <w:r>
        <w:rPr>
          <w:rFonts w:ascii="Calibri" w:eastAsia="Calibri" w:hAnsi="Calibri" w:cs="Calibri"/>
        </w:rPr>
        <w:t xml:space="preserve">TEMA: Metabolismo celular  </w:t>
      </w:r>
    </w:p>
    <w:p w14:paraId="126C99D7" w14:textId="77777777" w:rsidR="00EF3411" w:rsidRDefault="00EF3411" w:rsidP="00EF3411">
      <w:pPr>
        <w:ind w:right="581"/>
      </w:pPr>
      <w:r>
        <w:t xml:space="preserve">El </w:t>
      </w:r>
      <w:r>
        <w:rPr>
          <w:b/>
        </w:rPr>
        <w:t>metabolismo</w:t>
      </w:r>
      <w:r>
        <w:t xml:space="preserve"> es un conjunto de reacciones (anabólicas y catabólicas), que se producen en nuestras células, bajo determinadas condiciones de temperatura, presión, salinidad, PH, etc. Todos los organismos están constantemente interactuando con el medio cambiante, pero a pesar de ello, la vida se mantiene estable gracias a un mecanismo llamado Homeostasis. </w:t>
      </w:r>
    </w:p>
    <w:p w14:paraId="6B5689B8" w14:textId="77777777" w:rsidR="00EF3411" w:rsidRDefault="00EF3411" w:rsidP="00EF3411">
      <w:pPr>
        <w:spacing w:after="171" w:line="268" w:lineRule="auto"/>
        <w:ind w:left="-5" w:right="566"/>
      </w:pPr>
      <w:r>
        <w:rPr>
          <w:i/>
        </w:rPr>
        <w:t xml:space="preserve">Lee el manual:  </w:t>
      </w:r>
      <w:proofErr w:type="gramStart"/>
      <w:r>
        <w:rPr>
          <w:i/>
        </w:rPr>
        <w:t>Biología  pag</w:t>
      </w:r>
      <w:proofErr w:type="gramEnd"/>
      <w:r>
        <w:rPr>
          <w:i/>
        </w:rPr>
        <w:t>.222-233</w:t>
      </w:r>
    </w:p>
    <w:p w14:paraId="71EE5605" w14:textId="77777777" w:rsidR="00EF3411" w:rsidRDefault="00EF3411" w:rsidP="00EF3411">
      <w:pPr>
        <w:numPr>
          <w:ilvl w:val="0"/>
          <w:numId w:val="3"/>
        </w:numPr>
        <w:ind w:right="581" w:hanging="360"/>
      </w:pPr>
      <w:r>
        <w:lastRenderedPageBreak/>
        <w:t xml:space="preserve">Observando la imagen, más la lectura responde: ¿Cuál es la diferencia entre reacciones anabólicas y reacciones catabólicas?  </w:t>
      </w:r>
    </w:p>
    <w:p w14:paraId="5F66F985" w14:textId="77777777" w:rsidR="00EF3411" w:rsidRDefault="00EF3411" w:rsidP="00EF3411">
      <w:pPr>
        <w:spacing w:after="0" w:line="259" w:lineRule="auto"/>
        <w:ind w:left="0" w:right="528" w:firstLine="0"/>
        <w:jc w:val="right"/>
      </w:pPr>
      <w:r>
        <w:rPr>
          <w:noProof/>
        </w:rPr>
        <w:drawing>
          <wp:inline distT="0" distB="0" distL="0" distR="0" wp14:anchorId="109D8762" wp14:editId="5A2CCCD9">
            <wp:extent cx="5608321" cy="2011680"/>
            <wp:effectExtent l="0" t="0" r="0" b="0"/>
            <wp:docPr id="2268" name="Picture 2268" descr="Escala de tiemp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2268" name="Picture 2268" descr="Escala de tiempo&#10;&#10;El contenido generado por IA puede ser incorrecto."/>
                    <pic:cNvPicPr/>
                  </pic:nvPicPr>
                  <pic:blipFill>
                    <a:blip r:embed="rId7"/>
                    <a:stretch>
                      <a:fillRect/>
                    </a:stretch>
                  </pic:blipFill>
                  <pic:spPr>
                    <a:xfrm>
                      <a:off x="0" y="0"/>
                      <a:ext cx="5608321" cy="2011680"/>
                    </a:xfrm>
                    <a:prstGeom prst="rect">
                      <a:avLst/>
                    </a:prstGeom>
                  </pic:spPr>
                </pic:pic>
              </a:graphicData>
            </a:graphic>
          </wp:inline>
        </w:drawing>
      </w:r>
      <w:r>
        <w:t xml:space="preserve"> </w:t>
      </w:r>
    </w:p>
    <w:p w14:paraId="0C7F5F54" w14:textId="77777777" w:rsidR="00EF3411" w:rsidRDefault="00EF3411" w:rsidP="00EF3411">
      <w:pPr>
        <w:numPr>
          <w:ilvl w:val="0"/>
          <w:numId w:val="3"/>
        </w:numPr>
        <w:spacing w:after="160" w:line="254" w:lineRule="auto"/>
        <w:ind w:right="581" w:hanging="360"/>
      </w:pPr>
      <w:r>
        <w:t>Para que estos procesos ocurran existen ENZIMAS, proteínas que permiten sintetizar (anabolismo) o destruir (catabolismo) sustancias. Responde</w:t>
      </w:r>
      <w:proofErr w:type="gramStart"/>
      <w:r>
        <w:t>:  ¿</w:t>
      </w:r>
      <w:proofErr w:type="gramEnd"/>
      <w:r>
        <w:t xml:space="preserve">Qué son entonces las enzimas?  </w:t>
      </w:r>
    </w:p>
    <w:p w14:paraId="0D78BE3C" w14:textId="77777777" w:rsidR="00EF3411" w:rsidRDefault="00EF3411" w:rsidP="00EF3411">
      <w:pPr>
        <w:numPr>
          <w:ilvl w:val="0"/>
          <w:numId w:val="3"/>
        </w:numPr>
        <w:ind w:right="581" w:hanging="360"/>
      </w:pPr>
      <w:r>
        <w:t xml:space="preserve">Observa la imagen y describí lo que sucede con tus palabras. Página 60. </w:t>
      </w:r>
    </w:p>
    <w:p w14:paraId="6C26B76C" w14:textId="77777777" w:rsidR="00EF3411" w:rsidRDefault="00EF3411" w:rsidP="00EF3411">
      <w:pPr>
        <w:spacing w:after="0" w:line="259" w:lineRule="auto"/>
        <w:ind w:left="0" w:right="2121" w:firstLine="0"/>
        <w:jc w:val="center"/>
      </w:pPr>
      <w:r>
        <w:rPr>
          <w:noProof/>
        </w:rPr>
        <w:drawing>
          <wp:inline distT="0" distB="0" distL="0" distR="0" wp14:anchorId="15EC53FE" wp14:editId="265F040A">
            <wp:extent cx="3651759" cy="1397508"/>
            <wp:effectExtent l="0" t="0" r="0" b="0"/>
            <wp:docPr id="2270" name="Picture 2270"/>
            <wp:cNvGraphicFramePr/>
            <a:graphic xmlns:a="http://schemas.openxmlformats.org/drawingml/2006/main">
              <a:graphicData uri="http://schemas.openxmlformats.org/drawingml/2006/picture">
                <pic:pic xmlns:pic="http://schemas.openxmlformats.org/drawingml/2006/picture">
                  <pic:nvPicPr>
                    <pic:cNvPr id="2270" name="Picture 2270"/>
                    <pic:cNvPicPr/>
                  </pic:nvPicPr>
                  <pic:blipFill>
                    <a:blip r:embed="rId8"/>
                    <a:stretch>
                      <a:fillRect/>
                    </a:stretch>
                  </pic:blipFill>
                  <pic:spPr>
                    <a:xfrm>
                      <a:off x="0" y="0"/>
                      <a:ext cx="3651759" cy="1397508"/>
                    </a:xfrm>
                    <a:prstGeom prst="rect">
                      <a:avLst/>
                    </a:prstGeom>
                  </pic:spPr>
                </pic:pic>
              </a:graphicData>
            </a:graphic>
          </wp:inline>
        </w:drawing>
      </w:r>
      <w:r>
        <w:t xml:space="preserve">  </w:t>
      </w:r>
    </w:p>
    <w:p w14:paraId="245789D8" w14:textId="77777777" w:rsidR="00EF3411" w:rsidRDefault="00EF3411" w:rsidP="00EF3411">
      <w:pPr>
        <w:numPr>
          <w:ilvl w:val="0"/>
          <w:numId w:val="3"/>
        </w:numPr>
        <w:ind w:right="581" w:hanging="360"/>
      </w:pPr>
      <w:r>
        <w:t>¡</w:t>
      </w:r>
      <w:r>
        <w:rPr>
          <w:b/>
        </w:rPr>
        <w:t>Curiosidad</w:t>
      </w:r>
      <w:r>
        <w:t xml:space="preserve">! ¡Investiga! Pensaste alguna vez… ¿Por qué te salen burbujas cuando te pones agua oxigenada en una herida? </w:t>
      </w:r>
    </w:p>
    <w:p w14:paraId="4D4FF49E" w14:textId="77777777" w:rsidR="00EF3411" w:rsidRDefault="00EF3411" w:rsidP="00EF3411">
      <w:pPr>
        <w:numPr>
          <w:ilvl w:val="0"/>
          <w:numId w:val="3"/>
        </w:numPr>
        <w:spacing w:after="8" w:line="254" w:lineRule="auto"/>
        <w:ind w:right="581" w:hanging="360"/>
      </w:pPr>
      <w:r>
        <w:t xml:space="preserve">Completar el cuadro comparativo entre anabolismo y catabolismo con los siguientes conceptos: síntesis de biomoléculas, consumo de energía, Ejemplo: fermentación, Degradación de biomoléculas, Producción de Energía, ejemplo fotosíntesis. </w:t>
      </w:r>
    </w:p>
    <w:tbl>
      <w:tblPr>
        <w:tblStyle w:val="TableGrid"/>
        <w:tblW w:w="8336" w:type="dxa"/>
        <w:tblInd w:w="615" w:type="dxa"/>
        <w:tblCellMar>
          <w:top w:w="2" w:type="dxa"/>
          <w:left w:w="106" w:type="dxa"/>
          <w:right w:w="115" w:type="dxa"/>
        </w:tblCellMar>
        <w:tblLook w:val="04A0" w:firstRow="1" w:lastRow="0" w:firstColumn="1" w:lastColumn="0" w:noHBand="0" w:noVBand="1"/>
      </w:tblPr>
      <w:tblGrid>
        <w:gridCol w:w="4168"/>
        <w:gridCol w:w="4168"/>
      </w:tblGrid>
      <w:tr w:rsidR="00EF3411" w14:paraId="542B8E9F" w14:textId="77777777" w:rsidTr="006535CB">
        <w:trPr>
          <w:trHeight w:val="259"/>
        </w:trPr>
        <w:tc>
          <w:tcPr>
            <w:tcW w:w="4168" w:type="dxa"/>
            <w:tcBorders>
              <w:top w:val="single" w:sz="4" w:space="0" w:color="000000"/>
              <w:left w:val="single" w:sz="4" w:space="0" w:color="000000"/>
              <w:bottom w:val="single" w:sz="4" w:space="0" w:color="000000"/>
              <w:right w:val="single" w:sz="4" w:space="0" w:color="000000"/>
            </w:tcBorders>
          </w:tcPr>
          <w:p w14:paraId="0F682060" w14:textId="77777777" w:rsidR="00EF3411" w:rsidRDefault="00EF3411" w:rsidP="006535CB">
            <w:pPr>
              <w:spacing w:after="0" w:line="259" w:lineRule="auto"/>
              <w:ind w:left="0" w:right="1" w:firstLine="0"/>
              <w:jc w:val="center"/>
            </w:pPr>
            <w:r>
              <w:rPr>
                <w:b/>
              </w:rPr>
              <w:t xml:space="preserve">Catabolismo </w:t>
            </w:r>
          </w:p>
        </w:tc>
        <w:tc>
          <w:tcPr>
            <w:tcW w:w="4168" w:type="dxa"/>
            <w:tcBorders>
              <w:top w:val="single" w:sz="4" w:space="0" w:color="000000"/>
              <w:left w:val="single" w:sz="4" w:space="0" w:color="000000"/>
              <w:bottom w:val="single" w:sz="4" w:space="0" w:color="000000"/>
              <w:right w:val="single" w:sz="4" w:space="0" w:color="000000"/>
            </w:tcBorders>
          </w:tcPr>
          <w:p w14:paraId="28AEC796" w14:textId="77777777" w:rsidR="00EF3411" w:rsidRDefault="00EF3411" w:rsidP="006535CB">
            <w:pPr>
              <w:spacing w:after="0" w:line="259" w:lineRule="auto"/>
              <w:ind w:left="5" w:right="0" w:firstLine="0"/>
              <w:jc w:val="center"/>
            </w:pPr>
            <w:r>
              <w:rPr>
                <w:b/>
              </w:rPr>
              <w:t xml:space="preserve">Anabolismo </w:t>
            </w:r>
          </w:p>
        </w:tc>
      </w:tr>
      <w:tr w:rsidR="00EF3411" w14:paraId="2C10FACF" w14:textId="77777777" w:rsidTr="006535CB">
        <w:trPr>
          <w:trHeight w:val="518"/>
        </w:trPr>
        <w:tc>
          <w:tcPr>
            <w:tcW w:w="4168" w:type="dxa"/>
            <w:tcBorders>
              <w:top w:val="single" w:sz="4" w:space="0" w:color="000000"/>
              <w:left w:val="single" w:sz="4" w:space="0" w:color="000000"/>
              <w:bottom w:val="single" w:sz="4" w:space="0" w:color="000000"/>
              <w:right w:val="single" w:sz="4" w:space="0" w:color="000000"/>
            </w:tcBorders>
          </w:tcPr>
          <w:p w14:paraId="260B4E64" w14:textId="77777777" w:rsidR="00EF3411" w:rsidRDefault="00EF3411" w:rsidP="006535CB">
            <w:pPr>
              <w:spacing w:after="0" w:line="259" w:lineRule="auto"/>
              <w:ind w:left="0" w:right="0" w:firstLine="0"/>
              <w:jc w:val="left"/>
            </w:pPr>
            <w:r>
              <w:t xml:space="preserve"> </w:t>
            </w:r>
          </w:p>
          <w:p w14:paraId="1ACB29FF" w14:textId="77777777" w:rsidR="00EF3411" w:rsidRDefault="00EF3411" w:rsidP="006535CB">
            <w:pPr>
              <w:spacing w:after="0" w:line="259" w:lineRule="auto"/>
              <w:ind w:left="0" w:right="0" w:firstLine="0"/>
              <w:jc w:val="left"/>
            </w:pPr>
            <w:r>
              <w:t xml:space="preserve"> </w:t>
            </w:r>
          </w:p>
        </w:tc>
        <w:tc>
          <w:tcPr>
            <w:tcW w:w="4168" w:type="dxa"/>
            <w:tcBorders>
              <w:top w:val="single" w:sz="4" w:space="0" w:color="000000"/>
              <w:left w:val="single" w:sz="4" w:space="0" w:color="000000"/>
              <w:bottom w:val="single" w:sz="4" w:space="0" w:color="000000"/>
              <w:right w:val="single" w:sz="4" w:space="0" w:color="000000"/>
            </w:tcBorders>
          </w:tcPr>
          <w:p w14:paraId="7F16E30A" w14:textId="77777777" w:rsidR="00EF3411" w:rsidRDefault="00EF3411" w:rsidP="006535CB">
            <w:pPr>
              <w:spacing w:after="0" w:line="259" w:lineRule="auto"/>
              <w:ind w:left="5" w:right="0" w:firstLine="0"/>
              <w:jc w:val="left"/>
            </w:pPr>
            <w:r>
              <w:t xml:space="preserve"> </w:t>
            </w:r>
          </w:p>
        </w:tc>
      </w:tr>
      <w:tr w:rsidR="00EF3411" w14:paraId="228A83F8" w14:textId="77777777" w:rsidTr="006535CB">
        <w:trPr>
          <w:trHeight w:val="514"/>
        </w:trPr>
        <w:tc>
          <w:tcPr>
            <w:tcW w:w="4168" w:type="dxa"/>
            <w:tcBorders>
              <w:top w:val="single" w:sz="4" w:space="0" w:color="000000"/>
              <w:left w:val="single" w:sz="4" w:space="0" w:color="000000"/>
              <w:bottom w:val="single" w:sz="4" w:space="0" w:color="000000"/>
              <w:right w:val="single" w:sz="4" w:space="0" w:color="000000"/>
            </w:tcBorders>
          </w:tcPr>
          <w:p w14:paraId="22729A90" w14:textId="77777777" w:rsidR="00EF3411" w:rsidRDefault="00EF3411" w:rsidP="006535CB">
            <w:pPr>
              <w:spacing w:after="0" w:line="259" w:lineRule="auto"/>
              <w:ind w:left="0" w:right="0" w:firstLine="0"/>
              <w:jc w:val="left"/>
            </w:pPr>
            <w:r>
              <w:t xml:space="preserve"> </w:t>
            </w:r>
          </w:p>
          <w:p w14:paraId="21A0451B" w14:textId="77777777" w:rsidR="00EF3411" w:rsidRDefault="00EF3411" w:rsidP="006535CB">
            <w:pPr>
              <w:spacing w:after="0" w:line="259" w:lineRule="auto"/>
              <w:ind w:left="0" w:right="0" w:firstLine="0"/>
              <w:jc w:val="left"/>
            </w:pPr>
            <w:r>
              <w:t xml:space="preserve"> </w:t>
            </w:r>
          </w:p>
        </w:tc>
        <w:tc>
          <w:tcPr>
            <w:tcW w:w="4168" w:type="dxa"/>
            <w:tcBorders>
              <w:top w:val="single" w:sz="4" w:space="0" w:color="000000"/>
              <w:left w:val="single" w:sz="4" w:space="0" w:color="000000"/>
              <w:bottom w:val="single" w:sz="4" w:space="0" w:color="000000"/>
              <w:right w:val="single" w:sz="4" w:space="0" w:color="000000"/>
            </w:tcBorders>
          </w:tcPr>
          <w:p w14:paraId="1C87D887" w14:textId="77777777" w:rsidR="00EF3411" w:rsidRDefault="00EF3411" w:rsidP="006535CB">
            <w:pPr>
              <w:spacing w:after="0" w:line="259" w:lineRule="auto"/>
              <w:ind w:left="5" w:right="0" w:firstLine="0"/>
              <w:jc w:val="left"/>
            </w:pPr>
            <w:r>
              <w:t xml:space="preserve"> </w:t>
            </w:r>
          </w:p>
        </w:tc>
      </w:tr>
      <w:tr w:rsidR="00EF3411" w14:paraId="3A9C244C" w14:textId="77777777" w:rsidTr="006535CB">
        <w:trPr>
          <w:trHeight w:val="518"/>
        </w:trPr>
        <w:tc>
          <w:tcPr>
            <w:tcW w:w="4168" w:type="dxa"/>
            <w:tcBorders>
              <w:top w:val="single" w:sz="4" w:space="0" w:color="000000"/>
              <w:left w:val="single" w:sz="4" w:space="0" w:color="000000"/>
              <w:bottom w:val="single" w:sz="4" w:space="0" w:color="000000"/>
              <w:right w:val="single" w:sz="4" w:space="0" w:color="000000"/>
            </w:tcBorders>
          </w:tcPr>
          <w:p w14:paraId="36F57B2A" w14:textId="77777777" w:rsidR="00EF3411" w:rsidRDefault="00EF3411" w:rsidP="006535CB">
            <w:pPr>
              <w:spacing w:after="0" w:line="259" w:lineRule="auto"/>
              <w:ind w:left="0" w:right="0" w:firstLine="0"/>
              <w:jc w:val="left"/>
            </w:pPr>
            <w:r>
              <w:t xml:space="preserve"> </w:t>
            </w:r>
          </w:p>
          <w:p w14:paraId="0282CB56" w14:textId="77777777" w:rsidR="00EF3411" w:rsidRDefault="00EF3411" w:rsidP="006535CB">
            <w:pPr>
              <w:spacing w:after="0" w:line="259" w:lineRule="auto"/>
              <w:ind w:left="0" w:right="0" w:firstLine="0"/>
              <w:jc w:val="left"/>
            </w:pPr>
            <w:r>
              <w:t xml:space="preserve"> </w:t>
            </w:r>
          </w:p>
        </w:tc>
        <w:tc>
          <w:tcPr>
            <w:tcW w:w="4168" w:type="dxa"/>
            <w:tcBorders>
              <w:top w:val="single" w:sz="4" w:space="0" w:color="000000"/>
              <w:left w:val="single" w:sz="4" w:space="0" w:color="000000"/>
              <w:bottom w:val="single" w:sz="4" w:space="0" w:color="000000"/>
              <w:right w:val="single" w:sz="4" w:space="0" w:color="000000"/>
            </w:tcBorders>
          </w:tcPr>
          <w:p w14:paraId="6EBF43E2" w14:textId="77777777" w:rsidR="00EF3411" w:rsidRDefault="00EF3411" w:rsidP="006535CB">
            <w:pPr>
              <w:spacing w:after="0" w:line="259" w:lineRule="auto"/>
              <w:ind w:left="5" w:right="0" w:firstLine="0"/>
              <w:jc w:val="left"/>
            </w:pPr>
            <w:r>
              <w:t xml:space="preserve"> </w:t>
            </w:r>
          </w:p>
        </w:tc>
      </w:tr>
    </w:tbl>
    <w:p w14:paraId="13295772" w14:textId="77777777" w:rsidR="00EF3411" w:rsidRDefault="00EF3411" w:rsidP="00EF3411">
      <w:pPr>
        <w:spacing w:after="0" w:line="259" w:lineRule="auto"/>
        <w:ind w:left="721" w:right="0" w:firstLine="0"/>
        <w:jc w:val="left"/>
      </w:pPr>
      <w:r>
        <w:t xml:space="preserve"> </w:t>
      </w:r>
    </w:p>
    <w:p w14:paraId="340C701B" w14:textId="77777777" w:rsidR="00EF3411" w:rsidRDefault="00EF3411" w:rsidP="00EF3411">
      <w:pPr>
        <w:spacing w:after="180" w:line="259" w:lineRule="auto"/>
        <w:ind w:left="0" w:right="0" w:firstLine="0"/>
        <w:jc w:val="left"/>
      </w:pPr>
      <w:r>
        <w:rPr>
          <w:rFonts w:ascii="Calibri" w:eastAsia="Calibri" w:hAnsi="Calibri" w:cs="Calibri"/>
          <w:b/>
        </w:rPr>
        <w:t xml:space="preserve"> </w:t>
      </w:r>
    </w:p>
    <w:p w14:paraId="5C357E6B" w14:textId="77777777" w:rsidR="00EF3411" w:rsidRDefault="00EF3411" w:rsidP="00EF3411">
      <w:pPr>
        <w:pStyle w:val="Ttulo2"/>
        <w:ind w:left="-5"/>
      </w:pPr>
      <w:r>
        <w:rPr>
          <w:u w:val="single" w:color="000000"/>
        </w:rPr>
        <w:t>“RESPIRACIÓN CELULAR versus FOTOSÍNTESIS”</w:t>
      </w:r>
      <w:r>
        <w:t xml:space="preserve"> </w:t>
      </w:r>
    </w:p>
    <w:p w14:paraId="0B3FBB12" w14:textId="77777777" w:rsidR="00EF3411" w:rsidRDefault="00EF3411" w:rsidP="00EF3411">
      <w:pPr>
        <w:spacing w:after="0" w:line="259" w:lineRule="auto"/>
        <w:ind w:left="0" w:right="0" w:firstLine="0"/>
        <w:jc w:val="left"/>
      </w:pPr>
      <w:r>
        <w:rPr>
          <w:b/>
        </w:rPr>
        <w:t xml:space="preserve"> </w:t>
      </w:r>
    </w:p>
    <w:p w14:paraId="26F8601B" w14:textId="77777777" w:rsidR="00EF3411" w:rsidRDefault="00EF3411" w:rsidP="00EF3411">
      <w:pPr>
        <w:ind w:left="356" w:right="581"/>
      </w:pPr>
      <w:r>
        <w:t>1- Lee con atención el texto y subraya conceptos/</w:t>
      </w:r>
      <w:proofErr w:type="gramStart"/>
      <w:r>
        <w:t>ideas  claves</w:t>
      </w:r>
      <w:proofErr w:type="gramEnd"/>
      <w:r>
        <w:t xml:space="preserve">.  </w:t>
      </w:r>
    </w:p>
    <w:p w14:paraId="218BB8FD" w14:textId="77777777" w:rsidR="00EF3411" w:rsidRDefault="00EF3411" w:rsidP="00EF3411">
      <w:pPr>
        <w:spacing w:after="0" w:line="259" w:lineRule="auto"/>
        <w:ind w:left="0" w:right="0" w:firstLine="0"/>
        <w:jc w:val="left"/>
      </w:pPr>
      <w:r>
        <w:t xml:space="preserve"> </w:t>
      </w:r>
    </w:p>
    <w:p w14:paraId="084478D6" w14:textId="77777777" w:rsidR="00EF3411" w:rsidRDefault="00EF3411" w:rsidP="00EF3411">
      <w:pPr>
        <w:ind w:right="581"/>
      </w:pPr>
      <w:r>
        <w:t xml:space="preserve">Se trata de dos procesos similares pero que contemplan y obtienen distintos resultados. Para las plantas tanto la </w:t>
      </w:r>
      <w:r>
        <w:rPr>
          <w:b/>
        </w:rPr>
        <w:t>fotosíntesis</w:t>
      </w:r>
      <w:r>
        <w:t xml:space="preserve"> como la </w:t>
      </w:r>
      <w:r>
        <w:rPr>
          <w:b/>
        </w:rPr>
        <w:t>respiración</w:t>
      </w:r>
      <w:r>
        <w:t xml:space="preserve"> celular son indispensables. No solo están marcados por una gran semejanza, también son complementarios. La fotosíntesis es un proceso exclusivo de las plantas. A través </w:t>
      </w:r>
      <w:r>
        <w:lastRenderedPageBreak/>
        <w:t xml:space="preserve">del éste las plantas consiguen su alimento y transforman el dióxido de carbono en oxígeno. Se requiere de luz solar para llevarse a cabo. Ocurre durante el día en los cloroplastos de las células vegetales exclusivamente gracias al pigmento clorofila que capta la luz solar. </w:t>
      </w:r>
    </w:p>
    <w:p w14:paraId="45DC62B0" w14:textId="77777777" w:rsidR="00EF3411" w:rsidRDefault="00EF3411" w:rsidP="00EF3411">
      <w:pPr>
        <w:spacing w:after="0" w:line="239" w:lineRule="auto"/>
        <w:ind w:left="0" w:right="580" w:firstLine="0"/>
      </w:pPr>
      <w:r>
        <w:rPr>
          <w:color w:val="222222"/>
        </w:rPr>
        <w:t xml:space="preserve">Durante el proceso de la fotosíntesis se genera y acumula mucha energía. Para sintetizar la glucosa, durante la fotosíntesis se requiere -además de luz- la intervención de agua y de dióxido de carbono (CO2) actuando en perfecta combinación. La fotosíntesis implica generación y expulsión de oxígeno, necesario para mantener con vida a todos los seres sobre la tierra. </w:t>
      </w:r>
      <w:r>
        <w:t>Además, las plantas captan dióxido de carbono procedente del aire que entra a las hojas a través de</w:t>
      </w:r>
      <w:r>
        <w:rPr>
          <w:color w:val="222222"/>
        </w:rPr>
        <w:t xml:space="preserve"> </w:t>
      </w:r>
      <w:r>
        <w:t>las estomas, unos poros de la cara inferior de las hojas. Las estomas están formadas por dos células</w:t>
      </w:r>
      <w:r>
        <w:rPr>
          <w:color w:val="222222"/>
        </w:rPr>
        <w:t xml:space="preserve"> </w:t>
      </w:r>
      <w:r>
        <w:t>oclusivas que regulan el paso de gases por el orificio que hay entre ellas. En las hojas se realiza la fotosíntesis</w:t>
      </w:r>
      <w:r>
        <w:rPr>
          <w:color w:val="222222"/>
        </w:rPr>
        <w:t xml:space="preserve"> </w:t>
      </w:r>
      <w:r>
        <w:t xml:space="preserve">y el intercambio de gases con la atmósfera.  </w:t>
      </w:r>
    </w:p>
    <w:p w14:paraId="32C2D593" w14:textId="77777777" w:rsidR="00EF3411" w:rsidRDefault="00EF3411" w:rsidP="00EF3411">
      <w:pPr>
        <w:pStyle w:val="Ttulo2"/>
      </w:pPr>
      <w:r>
        <w:t xml:space="preserve">Respiración celular </w:t>
      </w:r>
    </w:p>
    <w:p w14:paraId="778847DC" w14:textId="77777777" w:rsidR="00EF3411" w:rsidRDefault="00EF3411" w:rsidP="00EF3411">
      <w:pPr>
        <w:ind w:right="581"/>
      </w:pPr>
      <w:r>
        <w:t xml:space="preserve">La respiración celular es un proceso catabólico, es decir exotérmico pues se libera energía. No se trata de algo propio de las plantas como sucede con la fotosíntesis. La respiración celular también se da en los animales durante las 24 horas el día en las mitocondrias de las células animales y vegetales. En este proceso se lleva a cabo un desdoblamiento de la glucosa para liberar energía. Si bien en la fotosíntesis el agua y el CO2 son ingredientes fundamentales, aquí se desprenden estos elementos mientras sucede el proceso. La respiración implica un consumo de oxígeno importante. Para este proceso no es necesaria la presencia de la luz solar. Puede llevarse a cabo en cualquier momento. </w:t>
      </w:r>
    </w:p>
    <w:p w14:paraId="4239AC7F" w14:textId="77777777" w:rsidR="00EF3411" w:rsidRDefault="00EF3411" w:rsidP="00EF3411">
      <w:pPr>
        <w:spacing w:after="0" w:line="259" w:lineRule="auto"/>
        <w:ind w:left="0" w:right="0" w:firstLine="0"/>
        <w:jc w:val="left"/>
      </w:pPr>
      <w:r>
        <w:t xml:space="preserve"> </w:t>
      </w:r>
    </w:p>
    <w:p w14:paraId="399B5B6E" w14:textId="77777777" w:rsidR="00EF3411" w:rsidRPr="00EF3411" w:rsidRDefault="00EF3411" w:rsidP="00EF3411">
      <w:pPr>
        <w:ind w:left="356" w:right="581"/>
        <w:rPr>
          <w:b/>
          <w:bCs/>
        </w:rPr>
      </w:pPr>
      <w:r w:rsidRPr="00EF3411">
        <w:rPr>
          <w:b/>
          <w:bCs/>
        </w:rPr>
        <w:t xml:space="preserve">2- Completa los espacios en blanco: </w:t>
      </w:r>
    </w:p>
    <w:p w14:paraId="180F55E4" w14:textId="77777777" w:rsidR="00EF3411" w:rsidRDefault="00EF3411" w:rsidP="00EF3411">
      <w:pPr>
        <w:spacing w:after="0" w:line="259" w:lineRule="auto"/>
        <w:ind w:left="0" w:right="0" w:firstLine="0"/>
        <w:jc w:val="left"/>
      </w:pPr>
      <w:r>
        <w:t xml:space="preserve"> </w:t>
      </w:r>
    </w:p>
    <w:p w14:paraId="1F5ED7E2" w14:textId="77777777" w:rsidR="00EF3411" w:rsidRDefault="00EF3411" w:rsidP="00EF3411">
      <w:pPr>
        <w:ind w:right="581"/>
      </w:pPr>
      <w:r>
        <w:t xml:space="preserve">Durante la fotosíntesis, la planta consume, a través de </w:t>
      </w:r>
      <w:proofErr w:type="gramStart"/>
      <w:r>
        <w:t>los estomas</w:t>
      </w:r>
      <w:proofErr w:type="gramEnd"/>
      <w:r>
        <w:t xml:space="preserve">, --------------- y agua, junto a la luz se </w:t>
      </w:r>
      <w:proofErr w:type="gramStart"/>
      <w:r>
        <w:t>formara</w:t>
      </w:r>
      <w:proofErr w:type="gramEnd"/>
      <w:r>
        <w:t xml:space="preserve"> ……………………, necesaria como alimento y se eliminara …………………………. Necesario para respirar. </w:t>
      </w:r>
    </w:p>
    <w:p w14:paraId="148CBA98" w14:textId="77777777" w:rsidR="00EF3411" w:rsidRDefault="00EF3411" w:rsidP="00EF3411">
      <w:pPr>
        <w:ind w:right="581"/>
      </w:pPr>
      <w:r>
        <w:t>Este proceso es ……………………</w:t>
      </w:r>
      <w:proofErr w:type="gramStart"/>
      <w:r>
        <w:t>…….</w:t>
      </w:r>
      <w:proofErr w:type="gramEnd"/>
      <w:r>
        <w:t xml:space="preserve">. porque a partir de sustancias simples como el agua y el dióxido de carbono, se produce …………………………. Que es una sustancia compleja y además es una reacción ……………………… por que se consume energía para producirse. </w:t>
      </w:r>
    </w:p>
    <w:p w14:paraId="75DF0340" w14:textId="77777777" w:rsidR="00EF3411" w:rsidRDefault="00EF3411" w:rsidP="00EF3411">
      <w:pPr>
        <w:ind w:right="581"/>
      </w:pPr>
      <w:r>
        <w:t xml:space="preserve">Durante la respiración celular, las plantas y los………………… las células, a través de una pequeñas </w:t>
      </w:r>
      <w:proofErr w:type="spellStart"/>
      <w:r>
        <w:t>organelas</w:t>
      </w:r>
      <w:proofErr w:type="spellEnd"/>
      <w:r>
        <w:t xml:space="preserve"> llamadas, --------------- glucosa y ……</w:t>
      </w:r>
      <w:proofErr w:type="gramStart"/>
      <w:r>
        <w:t>…….</w:t>
      </w:r>
      <w:proofErr w:type="gramEnd"/>
      <w:r>
        <w:t xml:space="preserve">., se </w:t>
      </w:r>
      <w:proofErr w:type="gramStart"/>
      <w:r>
        <w:t>eliminara</w:t>
      </w:r>
      <w:proofErr w:type="gramEnd"/>
      <w:r>
        <w:t xml:space="preserve"> …………</w:t>
      </w:r>
      <w:proofErr w:type="gramStart"/>
      <w:r>
        <w:t xml:space="preserve"> ,…</w:t>
      </w:r>
      <w:proofErr w:type="gramEnd"/>
      <w:r>
        <w:t xml:space="preserve">……… y </w:t>
      </w:r>
      <w:proofErr w:type="gramStart"/>
      <w:r>
        <w:t>…….</w:t>
      </w:r>
      <w:proofErr w:type="gramEnd"/>
      <w:r>
        <w:t xml:space="preserve"> . </w:t>
      </w:r>
    </w:p>
    <w:p w14:paraId="078CAAA2" w14:textId="77777777" w:rsidR="00EF3411" w:rsidRDefault="00EF3411" w:rsidP="00EF3411">
      <w:pPr>
        <w:ind w:right="581"/>
      </w:pPr>
      <w:r>
        <w:t>Este proceso es ……………………</w:t>
      </w:r>
      <w:proofErr w:type="gramStart"/>
      <w:r>
        <w:t>…….</w:t>
      </w:r>
      <w:proofErr w:type="gramEnd"/>
      <w:r>
        <w:t xml:space="preserve">. porque a partir de sustancias complejas como la </w:t>
      </w:r>
    </w:p>
    <w:p w14:paraId="3A7AD069" w14:textId="77777777" w:rsidR="00EF3411" w:rsidRDefault="00EF3411" w:rsidP="00EF3411">
      <w:pPr>
        <w:ind w:right="581"/>
      </w:pPr>
      <w:r>
        <w:t>…………….. y se destruyen y se transforman en sustancias …………</w:t>
      </w:r>
      <w:proofErr w:type="gramStart"/>
      <w:r>
        <w:t>… ,</w:t>
      </w:r>
      <w:proofErr w:type="gramEnd"/>
      <w:r>
        <w:t xml:space="preserve"> liberando </w:t>
      </w:r>
    </w:p>
    <w:p w14:paraId="149A1188" w14:textId="77777777" w:rsidR="00EF3411" w:rsidRDefault="00EF3411" w:rsidP="00EF3411">
      <w:pPr>
        <w:ind w:right="581"/>
      </w:pPr>
      <w:r>
        <w:t xml:space="preserve">…………………….. . </w:t>
      </w:r>
    </w:p>
    <w:p w14:paraId="17255C19" w14:textId="77777777" w:rsidR="00EF3411" w:rsidRDefault="00EF3411" w:rsidP="00EF3411">
      <w:pPr>
        <w:ind w:right="581"/>
      </w:pPr>
    </w:p>
    <w:p w14:paraId="759F4986" w14:textId="77777777" w:rsidR="00EF3411" w:rsidRPr="00EF3411" w:rsidRDefault="00EF3411" w:rsidP="00EF3411">
      <w:pPr>
        <w:ind w:left="356" w:right="581"/>
        <w:rPr>
          <w:b/>
          <w:bCs/>
        </w:rPr>
      </w:pPr>
      <w:r w:rsidRPr="00EF3411">
        <w:rPr>
          <w:b/>
          <w:bCs/>
        </w:rPr>
        <w:t xml:space="preserve">3- Completa el cuadro ubicando las frases donde corresponde: </w:t>
      </w:r>
    </w:p>
    <w:p w14:paraId="7AD47F94" w14:textId="77777777" w:rsidR="00EF3411" w:rsidRDefault="00EF3411" w:rsidP="00EF3411">
      <w:pPr>
        <w:ind w:right="581"/>
      </w:pPr>
      <w:r>
        <w:t xml:space="preserve">Ocurre las 24 horas </w:t>
      </w:r>
    </w:p>
    <w:p w14:paraId="452F522B" w14:textId="77777777" w:rsidR="00EF3411" w:rsidRDefault="00EF3411" w:rsidP="00EF3411">
      <w:pPr>
        <w:ind w:right="581"/>
      </w:pPr>
      <w:r>
        <w:t xml:space="preserve">Ocurre de día </w:t>
      </w:r>
    </w:p>
    <w:p w14:paraId="437009C5" w14:textId="77777777" w:rsidR="00EF3411" w:rsidRDefault="00EF3411" w:rsidP="00EF3411">
      <w:pPr>
        <w:ind w:right="581"/>
      </w:pPr>
      <w:r>
        <w:t xml:space="preserve">Se realiza en los cloroplastos de las células vegetales </w:t>
      </w:r>
    </w:p>
    <w:p w14:paraId="3C33B5B7" w14:textId="77777777" w:rsidR="00EF3411" w:rsidRDefault="00EF3411" w:rsidP="00EF3411">
      <w:pPr>
        <w:ind w:right="581"/>
      </w:pPr>
      <w:r>
        <w:t xml:space="preserve">Se realiza en las mitocondrias de las células animes y vegetales </w:t>
      </w:r>
    </w:p>
    <w:p w14:paraId="26CEFD95" w14:textId="77777777" w:rsidR="00EF3411" w:rsidRDefault="00EF3411" w:rsidP="00EF3411">
      <w:pPr>
        <w:ind w:right="581"/>
      </w:pPr>
      <w:r>
        <w:t xml:space="preserve">Es </w:t>
      </w:r>
      <w:proofErr w:type="spellStart"/>
      <w:r>
        <w:t>exergonica</w:t>
      </w:r>
      <w:proofErr w:type="spellEnd"/>
      <w:r>
        <w:t xml:space="preserve"> </w:t>
      </w:r>
    </w:p>
    <w:p w14:paraId="6DE2F745" w14:textId="77777777" w:rsidR="00EF3411" w:rsidRDefault="00EF3411" w:rsidP="00EF3411">
      <w:pPr>
        <w:ind w:right="581"/>
      </w:pPr>
      <w:r>
        <w:t xml:space="preserve">Es </w:t>
      </w:r>
      <w:proofErr w:type="spellStart"/>
      <w:r>
        <w:t>endergonica</w:t>
      </w:r>
      <w:proofErr w:type="spellEnd"/>
      <w:r>
        <w:t xml:space="preserve"> </w:t>
      </w:r>
    </w:p>
    <w:p w14:paraId="37351079" w14:textId="77777777" w:rsidR="00EF3411" w:rsidRDefault="00EF3411" w:rsidP="00EF3411">
      <w:pPr>
        <w:ind w:right="581"/>
      </w:pPr>
      <w:r>
        <w:lastRenderedPageBreak/>
        <w:t xml:space="preserve">Consume dióxido de carbono, agua y luz. </w:t>
      </w:r>
    </w:p>
    <w:p w14:paraId="09C5B5EC" w14:textId="77777777" w:rsidR="00EF3411" w:rsidRDefault="00EF3411" w:rsidP="00EF3411">
      <w:pPr>
        <w:ind w:right="581"/>
      </w:pPr>
      <w:r>
        <w:t xml:space="preserve">Consume glucosa y oxigeno </w:t>
      </w:r>
    </w:p>
    <w:p w14:paraId="00E0C88C" w14:textId="77777777" w:rsidR="00EF3411" w:rsidRDefault="00EF3411" w:rsidP="00EF3411">
      <w:pPr>
        <w:ind w:right="581"/>
      </w:pPr>
      <w:r>
        <w:t xml:space="preserve">Libera calor, dióxido de carbono y agua </w:t>
      </w:r>
    </w:p>
    <w:p w14:paraId="4A7A63F9" w14:textId="77777777" w:rsidR="00EF3411" w:rsidRDefault="00EF3411" w:rsidP="00EF3411">
      <w:pPr>
        <w:ind w:right="4322"/>
      </w:pPr>
      <w:r>
        <w:t xml:space="preserve">Libera oxigena y produce glucosa como alimento Es catabólica </w:t>
      </w:r>
    </w:p>
    <w:p w14:paraId="545A1B61" w14:textId="77777777" w:rsidR="00EF3411" w:rsidRDefault="00EF3411" w:rsidP="00EF3411">
      <w:pPr>
        <w:ind w:right="581"/>
      </w:pPr>
      <w:r>
        <w:t>Es anabólica</w:t>
      </w:r>
      <w:r>
        <w:rPr>
          <w:b/>
          <w:sz w:val="20"/>
        </w:rPr>
        <w:t xml:space="preserve"> </w:t>
      </w:r>
    </w:p>
    <w:tbl>
      <w:tblPr>
        <w:tblStyle w:val="TableGrid"/>
        <w:tblW w:w="9239" w:type="dxa"/>
        <w:tblInd w:w="-110" w:type="dxa"/>
        <w:tblCellMar>
          <w:top w:w="2" w:type="dxa"/>
          <w:left w:w="110" w:type="dxa"/>
          <w:right w:w="115" w:type="dxa"/>
        </w:tblCellMar>
        <w:tblLook w:val="04A0" w:firstRow="1" w:lastRow="0" w:firstColumn="1" w:lastColumn="0" w:noHBand="0" w:noVBand="1"/>
      </w:tblPr>
      <w:tblGrid>
        <w:gridCol w:w="4620"/>
        <w:gridCol w:w="4619"/>
      </w:tblGrid>
      <w:tr w:rsidR="00EF3411" w14:paraId="4B1FCB56" w14:textId="77777777" w:rsidTr="006535CB">
        <w:trPr>
          <w:trHeight w:val="264"/>
        </w:trPr>
        <w:tc>
          <w:tcPr>
            <w:tcW w:w="4620" w:type="dxa"/>
            <w:tcBorders>
              <w:top w:val="single" w:sz="4" w:space="0" w:color="000000"/>
              <w:left w:val="single" w:sz="4" w:space="0" w:color="000000"/>
              <w:bottom w:val="single" w:sz="4" w:space="0" w:color="000000"/>
              <w:right w:val="single" w:sz="4" w:space="0" w:color="000000"/>
            </w:tcBorders>
          </w:tcPr>
          <w:p w14:paraId="1FD927F7" w14:textId="77777777" w:rsidR="00EF3411" w:rsidRDefault="00EF3411" w:rsidP="006535CB">
            <w:pPr>
              <w:spacing w:after="0" w:line="259" w:lineRule="auto"/>
              <w:ind w:left="2" w:right="0" w:firstLine="0"/>
              <w:jc w:val="center"/>
            </w:pPr>
            <w:r>
              <w:rPr>
                <w:b/>
                <w:u w:val="single" w:color="000000"/>
              </w:rPr>
              <w:t>Fotosíntesis</w:t>
            </w: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68DEEC65" w14:textId="77777777" w:rsidR="00EF3411" w:rsidRDefault="00EF3411" w:rsidP="006535CB">
            <w:pPr>
              <w:spacing w:after="0" w:line="259" w:lineRule="auto"/>
              <w:ind w:left="5" w:right="0" w:firstLine="0"/>
              <w:jc w:val="center"/>
            </w:pPr>
            <w:r>
              <w:rPr>
                <w:b/>
                <w:u w:val="single" w:color="000000"/>
              </w:rPr>
              <w:t>Respiración</w:t>
            </w:r>
            <w:r>
              <w:rPr>
                <w:b/>
              </w:rPr>
              <w:t xml:space="preserve"> </w:t>
            </w:r>
          </w:p>
        </w:tc>
      </w:tr>
      <w:tr w:rsidR="00EF3411" w14:paraId="4D2BD759" w14:textId="77777777" w:rsidTr="006535CB">
        <w:trPr>
          <w:trHeight w:val="519"/>
        </w:trPr>
        <w:tc>
          <w:tcPr>
            <w:tcW w:w="4620" w:type="dxa"/>
            <w:tcBorders>
              <w:top w:val="single" w:sz="4" w:space="0" w:color="000000"/>
              <w:left w:val="single" w:sz="4" w:space="0" w:color="000000"/>
              <w:bottom w:val="single" w:sz="4" w:space="0" w:color="000000"/>
              <w:right w:val="single" w:sz="4" w:space="0" w:color="000000"/>
            </w:tcBorders>
          </w:tcPr>
          <w:p w14:paraId="1DC88A9F" w14:textId="77777777" w:rsidR="00EF3411" w:rsidRDefault="00EF3411" w:rsidP="006535CB">
            <w:pPr>
              <w:spacing w:after="0" w:line="259" w:lineRule="auto"/>
              <w:ind w:left="66" w:right="0" w:firstLine="0"/>
              <w:jc w:val="center"/>
            </w:pPr>
            <w:r>
              <w:rPr>
                <w:b/>
              </w:rPr>
              <w:t xml:space="preserve"> </w:t>
            </w:r>
          </w:p>
          <w:p w14:paraId="317AAA36" w14:textId="77777777" w:rsidR="00EF3411" w:rsidRDefault="00EF3411" w:rsidP="006535CB">
            <w:pPr>
              <w:spacing w:after="0" w:line="259" w:lineRule="auto"/>
              <w:ind w:left="66" w:right="0" w:firstLine="0"/>
              <w:jc w:val="center"/>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49E0B927" w14:textId="77777777" w:rsidR="00EF3411" w:rsidRDefault="00EF3411" w:rsidP="006535CB">
            <w:pPr>
              <w:spacing w:after="0" w:line="259" w:lineRule="auto"/>
              <w:ind w:left="0" w:right="0" w:firstLine="0"/>
              <w:jc w:val="left"/>
            </w:pPr>
            <w:r>
              <w:rPr>
                <w:b/>
              </w:rPr>
              <w:t xml:space="preserve"> </w:t>
            </w:r>
          </w:p>
        </w:tc>
      </w:tr>
      <w:tr w:rsidR="00EF3411" w14:paraId="730DE135" w14:textId="77777777" w:rsidTr="006535CB">
        <w:trPr>
          <w:trHeight w:val="514"/>
        </w:trPr>
        <w:tc>
          <w:tcPr>
            <w:tcW w:w="4620" w:type="dxa"/>
            <w:tcBorders>
              <w:top w:val="single" w:sz="4" w:space="0" w:color="000000"/>
              <w:left w:val="single" w:sz="4" w:space="0" w:color="000000"/>
              <w:bottom w:val="single" w:sz="4" w:space="0" w:color="000000"/>
              <w:right w:val="single" w:sz="4" w:space="0" w:color="000000"/>
            </w:tcBorders>
          </w:tcPr>
          <w:p w14:paraId="25F1446E" w14:textId="77777777" w:rsidR="00EF3411" w:rsidRDefault="00EF3411" w:rsidP="006535CB">
            <w:pPr>
              <w:spacing w:after="0" w:line="259" w:lineRule="auto"/>
              <w:ind w:left="0" w:right="0" w:firstLine="0"/>
              <w:jc w:val="left"/>
            </w:pPr>
            <w:r>
              <w:rPr>
                <w:b/>
              </w:rPr>
              <w:t xml:space="preserve"> </w:t>
            </w:r>
          </w:p>
          <w:p w14:paraId="33DAF44C" w14:textId="77777777" w:rsidR="00EF3411" w:rsidRDefault="00EF3411" w:rsidP="006535CB">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71DAD442" w14:textId="77777777" w:rsidR="00EF3411" w:rsidRDefault="00EF3411" w:rsidP="006535CB">
            <w:pPr>
              <w:spacing w:after="0" w:line="259" w:lineRule="auto"/>
              <w:ind w:left="0" w:right="0" w:firstLine="0"/>
              <w:jc w:val="left"/>
            </w:pPr>
            <w:r>
              <w:rPr>
                <w:b/>
              </w:rPr>
              <w:t xml:space="preserve"> </w:t>
            </w:r>
          </w:p>
        </w:tc>
      </w:tr>
      <w:tr w:rsidR="00EF3411" w14:paraId="204D0B1B" w14:textId="77777777" w:rsidTr="006535CB">
        <w:trPr>
          <w:trHeight w:val="518"/>
        </w:trPr>
        <w:tc>
          <w:tcPr>
            <w:tcW w:w="4620" w:type="dxa"/>
            <w:tcBorders>
              <w:top w:val="single" w:sz="4" w:space="0" w:color="000000"/>
              <w:left w:val="single" w:sz="4" w:space="0" w:color="000000"/>
              <w:bottom w:val="single" w:sz="4" w:space="0" w:color="000000"/>
              <w:right w:val="single" w:sz="4" w:space="0" w:color="000000"/>
            </w:tcBorders>
          </w:tcPr>
          <w:p w14:paraId="7685AA8F" w14:textId="77777777" w:rsidR="00EF3411" w:rsidRDefault="00EF3411" w:rsidP="006535CB">
            <w:pPr>
              <w:spacing w:after="0" w:line="259" w:lineRule="auto"/>
              <w:ind w:left="0" w:right="0" w:firstLine="0"/>
              <w:jc w:val="left"/>
            </w:pPr>
            <w:r>
              <w:rPr>
                <w:b/>
              </w:rPr>
              <w:t xml:space="preserve"> </w:t>
            </w:r>
          </w:p>
          <w:p w14:paraId="00ED16FB" w14:textId="77777777" w:rsidR="00EF3411" w:rsidRDefault="00EF3411" w:rsidP="006535CB">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2297455F" w14:textId="77777777" w:rsidR="00EF3411" w:rsidRDefault="00EF3411" w:rsidP="006535CB">
            <w:pPr>
              <w:spacing w:after="0" w:line="259" w:lineRule="auto"/>
              <w:ind w:left="0" w:right="0" w:firstLine="0"/>
              <w:jc w:val="left"/>
            </w:pPr>
            <w:r>
              <w:rPr>
                <w:b/>
              </w:rPr>
              <w:t xml:space="preserve"> </w:t>
            </w:r>
          </w:p>
        </w:tc>
      </w:tr>
      <w:tr w:rsidR="00EF3411" w14:paraId="09CA2242" w14:textId="77777777" w:rsidTr="006535CB">
        <w:trPr>
          <w:trHeight w:val="514"/>
        </w:trPr>
        <w:tc>
          <w:tcPr>
            <w:tcW w:w="4620" w:type="dxa"/>
            <w:tcBorders>
              <w:top w:val="single" w:sz="4" w:space="0" w:color="000000"/>
              <w:left w:val="single" w:sz="4" w:space="0" w:color="000000"/>
              <w:bottom w:val="single" w:sz="4" w:space="0" w:color="000000"/>
              <w:right w:val="single" w:sz="4" w:space="0" w:color="000000"/>
            </w:tcBorders>
          </w:tcPr>
          <w:p w14:paraId="46AFD5A0" w14:textId="77777777" w:rsidR="00EF3411" w:rsidRDefault="00EF3411" w:rsidP="006535CB">
            <w:pPr>
              <w:spacing w:after="0" w:line="259" w:lineRule="auto"/>
              <w:ind w:left="0" w:right="0" w:firstLine="0"/>
              <w:jc w:val="left"/>
            </w:pPr>
            <w:r>
              <w:rPr>
                <w:b/>
              </w:rPr>
              <w:t xml:space="preserve"> </w:t>
            </w:r>
          </w:p>
          <w:p w14:paraId="62A32FE8" w14:textId="77777777" w:rsidR="00EF3411" w:rsidRDefault="00EF3411" w:rsidP="006535CB">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2971B219" w14:textId="77777777" w:rsidR="00EF3411" w:rsidRDefault="00EF3411" w:rsidP="006535CB">
            <w:pPr>
              <w:spacing w:after="0" w:line="259" w:lineRule="auto"/>
              <w:ind w:left="0" w:right="0" w:firstLine="0"/>
              <w:jc w:val="left"/>
            </w:pPr>
            <w:r>
              <w:rPr>
                <w:b/>
              </w:rPr>
              <w:t xml:space="preserve"> </w:t>
            </w:r>
          </w:p>
        </w:tc>
      </w:tr>
      <w:tr w:rsidR="00EF3411" w14:paraId="28F3187D" w14:textId="77777777" w:rsidTr="006535CB">
        <w:trPr>
          <w:trHeight w:val="519"/>
        </w:trPr>
        <w:tc>
          <w:tcPr>
            <w:tcW w:w="4620" w:type="dxa"/>
            <w:tcBorders>
              <w:top w:val="single" w:sz="4" w:space="0" w:color="000000"/>
              <w:left w:val="single" w:sz="4" w:space="0" w:color="000000"/>
              <w:bottom w:val="single" w:sz="4" w:space="0" w:color="000000"/>
              <w:right w:val="single" w:sz="4" w:space="0" w:color="000000"/>
            </w:tcBorders>
          </w:tcPr>
          <w:p w14:paraId="2A90E1CB" w14:textId="77777777" w:rsidR="00EF3411" w:rsidRDefault="00EF3411" w:rsidP="006535CB">
            <w:pPr>
              <w:spacing w:after="0" w:line="259" w:lineRule="auto"/>
              <w:ind w:left="0" w:right="0" w:firstLine="0"/>
              <w:jc w:val="left"/>
            </w:pPr>
            <w:r>
              <w:rPr>
                <w:b/>
              </w:rPr>
              <w:t xml:space="preserve"> </w:t>
            </w:r>
          </w:p>
          <w:p w14:paraId="1332FBD8" w14:textId="77777777" w:rsidR="00EF3411" w:rsidRDefault="00EF3411" w:rsidP="006535CB">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25F451CE" w14:textId="77777777" w:rsidR="00EF3411" w:rsidRDefault="00EF3411" w:rsidP="006535CB">
            <w:pPr>
              <w:spacing w:after="0" w:line="259" w:lineRule="auto"/>
              <w:ind w:left="0" w:right="0" w:firstLine="0"/>
              <w:jc w:val="left"/>
            </w:pPr>
            <w:r>
              <w:rPr>
                <w:b/>
              </w:rPr>
              <w:t xml:space="preserve"> </w:t>
            </w:r>
          </w:p>
        </w:tc>
      </w:tr>
      <w:tr w:rsidR="00EF3411" w14:paraId="188A9AFF" w14:textId="77777777" w:rsidTr="006535CB">
        <w:trPr>
          <w:trHeight w:val="514"/>
        </w:trPr>
        <w:tc>
          <w:tcPr>
            <w:tcW w:w="4620" w:type="dxa"/>
            <w:tcBorders>
              <w:top w:val="single" w:sz="4" w:space="0" w:color="000000"/>
              <w:left w:val="single" w:sz="4" w:space="0" w:color="000000"/>
              <w:bottom w:val="single" w:sz="4" w:space="0" w:color="000000"/>
              <w:right w:val="single" w:sz="4" w:space="0" w:color="000000"/>
            </w:tcBorders>
          </w:tcPr>
          <w:p w14:paraId="10FF4649" w14:textId="77777777" w:rsidR="00EF3411" w:rsidRDefault="00EF3411" w:rsidP="006535CB">
            <w:pPr>
              <w:spacing w:after="0" w:line="259" w:lineRule="auto"/>
              <w:ind w:left="0" w:right="0" w:firstLine="0"/>
              <w:jc w:val="left"/>
            </w:pPr>
            <w:r>
              <w:rPr>
                <w:b/>
              </w:rPr>
              <w:t xml:space="preserve"> </w:t>
            </w:r>
          </w:p>
          <w:p w14:paraId="2C380DF3" w14:textId="77777777" w:rsidR="00EF3411" w:rsidRDefault="00EF3411" w:rsidP="006535CB">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7D7BFC4A" w14:textId="77777777" w:rsidR="00EF3411" w:rsidRDefault="00EF3411" w:rsidP="006535CB">
            <w:pPr>
              <w:spacing w:after="0" w:line="259" w:lineRule="auto"/>
              <w:ind w:left="0" w:right="0" w:firstLine="0"/>
              <w:jc w:val="left"/>
            </w:pPr>
            <w:r>
              <w:rPr>
                <w:b/>
              </w:rPr>
              <w:t xml:space="preserve"> </w:t>
            </w:r>
          </w:p>
        </w:tc>
      </w:tr>
      <w:tr w:rsidR="00EF3411" w14:paraId="2652C203" w14:textId="77777777" w:rsidTr="006535CB">
        <w:trPr>
          <w:trHeight w:val="518"/>
        </w:trPr>
        <w:tc>
          <w:tcPr>
            <w:tcW w:w="4620" w:type="dxa"/>
            <w:tcBorders>
              <w:top w:val="single" w:sz="4" w:space="0" w:color="000000"/>
              <w:left w:val="single" w:sz="4" w:space="0" w:color="000000"/>
              <w:bottom w:val="single" w:sz="4" w:space="0" w:color="000000"/>
              <w:right w:val="single" w:sz="4" w:space="0" w:color="000000"/>
            </w:tcBorders>
          </w:tcPr>
          <w:p w14:paraId="1868E2B5" w14:textId="77777777" w:rsidR="00EF3411" w:rsidRDefault="00EF3411" w:rsidP="006535CB">
            <w:pPr>
              <w:spacing w:after="0" w:line="259" w:lineRule="auto"/>
              <w:ind w:left="0" w:right="0" w:firstLine="0"/>
              <w:jc w:val="left"/>
            </w:pPr>
            <w:r>
              <w:rPr>
                <w:b/>
              </w:rPr>
              <w:t xml:space="preserve"> </w:t>
            </w:r>
          </w:p>
          <w:p w14:paraId="0ACE0AD4" w14:textId="77777777" w:rsidR="00EF3411" w:rsidRDefault="00EF3411" w:rsidP="006535CB">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1D822F06" w14:textId="77777777" w:rsidR="00EF3411" w:rsidRDefault="00EF3411" w:rsidP="006535CB">
            <w:pPr>
              <w:spacing w:after="0" w:line="259" w:lineRule="auto"/>
              <w:ind w:left="0" w:right="0" w:firstLine="0"/>
              <w:jc w:val="left"/>
            </w:pPr>
            <w:r>
              <w:rPr>
                <w:b/>
              </w:rPr>
              <w:t xml:space="preserve"> </w:t>
            </w:r>
          </w:p>
        </w:tc>
      </w:tr>
      <w:tr w:rsidR="00EF3411" w14:paraId="375AA005" w14:textId="77777777" w:rsidTr="006535CB">
        <w:trPr>
          <w:trHeight w:val="514"/>
        </w:trPr>
        <w:tc>
          <w:tcPr>
            <w:tcW w:w="4620" w:type="dxa"/>
            <w:tcBorders>
              <w:top w:val="single" w:sz="4" w:space="0" w:color="000000"/>
              <w:left w:val="single" w:sz="4" w:space="0" w:color="000000"/>
              <w:bottom w:val="single" w:sz="4" w:space="0" w:color="000000"/>
              <w:right w:val="single" w:sz="4" w:space="0" w:color="000000"/>
            </w:tcBorders>
          </w:tcPr>
          <w:p w14:paraId="4FE9B5D8" w14:textId="77777777" w:rsidR="00EF3411" w:rsidRDefault="00EF3411" w:rsidP="006535CB">
            <w:pPr>
              <w:spacing w:after="0" w:line="259" w:lineRule="auto"/>
              <w:ind w:left="0" w:right="0" w:firstLine="0"/>
              <w:jc w:val="left"/>
            </w:pPr>
            <w:r>
              <w:rPr>
                <w:b/>
              </w:rPr>
              <w:t xml:space="preserve"> </w:t>
            </w:r>
          </w:p>
          <w:p w14:paraId="53F2079E" w14:textId="77777777" w:rsidR="00EF3411" w:rsidRDefault="00EF3411" w:rsidP="006535CB">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071B24AC" w14:textId="77777777" w:rsidR="00EF3411" w:rsidRDefault="00EF3411" w:rsidP="006535CB">
            <w:pPr>
              <w:spacing w:after="0" w:line="259" w:lineRule="auto"/>
              <w:ind w:left="0" w:right="0" w:firstLine="0"/>
              <w:jc w:val="left"/>
            </w:pPr>
            <w:r>
              <w:rPr>
                <w:b/>
              </w:rPr>
              <w:t xml:space="preserve"> </w:t>
            </w:r>
          </w:p>
        </w:tc>
      </w:tr>
      <w:tr w:rsidR="00EF3411" w14:paraId="478AEE76" w14:textId="77777777" w:rsidTr="006535CB">
        <w:trPr>
          <w:trHeight w:val="518"/>
        </w:trPr>
        <w:tc>
          <w:tcPr>
            <w:tcW w:w="4620" w:type="dxa"/>
            <w:tcBorders>
              <w:top w:val="single" w:sz="4" w:space="0" w:color="000000"/>
              <w:left w:val="single" w:sz="4" w:space="0" w:color="000000"/>
              <w:bottom w:val="single" w:sz="4" w:space="0" w:color="000000"/>
              <w:right w:val="single" w:sz="4" w:space="0" w:color="000000"/>
            </w:tcBorders>
          </w:tcPr>
          <w:p w14:paraId="2AB9A8E0" w14:textId="77777777" w:rsidR="00EF3411" w:rsidRDefault="00EF3411" w:rsidP="006535CB">
            <w:pPr>
              <w:spacing w:after="0" w:line="259" w:lineRule="auto"/>
              <w:ind w:left="0" w:right="0" w:firstLine="0"/>
              <w:jc w:val="left"/>
            </w:pPr>
            <w:r>
              <w:rPr>
                <w:b/>
              </w:rPr>
              <w:t xml:space="preserve"> </w:t>
            </w:r>
          </w:p>
          <w:p w14:paraId="2F9050AC" w14:textId="77777777" w:rsidR="00EF3411" w:rsidRDefault="00EF3411" w:rsidP="006535CB">
            <w:pPr>
              <w:spacing w:after="0" w:line="259" w:lineRule="auto"/>
              <w:ind w:left="0" w:right="0" w:firstLine="0"/>
              <w:jc w:val="left"/>
            </w:pPr>
            <w:r>
              <w:rPr>
                <w:b/>
              </w:rPr>
              <w:t xml:space="preserve"> </w:t>
            </w:r>
          </w:p>
        </w:tc>
        <w:tc>
          <w:tcPr>
            <w:tcW w:w="4620" w:type="dxa"/>
            <w:tcBorders>
              <w:top w:val="single" w:sz="4" w:space="0" w:color="000000"/>
              <w:left w:val="single" w:sz="4" w:space="0" w:color="000000"/>
              <w:bottom w:val="single" w:sz="4" w:space="0" w:color="000000"/>
              <w:right w:val="single" w:sz="4" w:space="0" w:color="000000"/>
            </w:tcBorders>
          </w:tcPr>
          <w:p w14:paraId="4E73B245" w14:textId="77777777" w:rsidR="00EF3411" w:rsidRDefault="00EF3411" w:rsidP="006535CB">
            <w:pPr>
              <w:spacing w:after="0" w:line="259" w:lineRule="auto"/>
              <w:ind w:left="0" w:right="0" w:firstLine="0"/>
              <w:jc w:val="left"/>
            </w:pPr>
            <w:r>
              <w:rPr>
                <w:b/>
              </w:rPr>
              <w:t xml:space="preserve"> </w:t>
            </w:r>
          </w:p>
        </w:tc>
      </w:tr>
    </w:tbl>
    <w:p w14:paraId="37EB0633" w14:textId="77777777" w:rsidR="00EF3411" w:rsidRDefault="00EF3411" w:rsidP="00EF3411">
      <w:pPr>
        <w:spacing w:after="158" w:line="259" w:lineRule="auto"/>
        <w:ind w:left="0" w:right="0" w:firstLine="0"/>
        <w:jc w:val="left"/>
      </w:pPr>
      <w:r>
        <w:rPr>
          <w:b/>
        </w:rPr>
        <w:t xml:space="preserve"> </w:t>
      </w:r>
    </w:p>
    <w:p w14:paraId="4E59AA7E" w14:textId="77777777" w:rsidR="00EF3411" w:rsidRDefault="00EF3411" w:rsidP="00EF3411">
      <w:pPr>
        <w:pStyle w:val="Ttulo3"/>
        <w:ind w:left="-5"/>
      </w:pPr>
      <w:r>
        <w:t xml:space="preserve">TEMA: Biotecnología  </w:t>
      </w:r>
    </w:p>
    <w:p w14:paraId="60EE870D" w14:textId="77777777" w:rsidR="00EF3411" w:rsidRDefault="00EF3411" w:rsidP="00EF3411">
      <w:pPr>
        <w:tabs>
          <w:tab w:val="center" w:pos="411"/>
          <w:tab w:val="center" w:pos="2732"/>
        </w:tabs>
        <w:ind w:left="0" w:right="0" w:firstLine="0"/>
        <w:jc w:val="left"/>
      </w:pPr>
      <w:r>
        <w:rPr>
          <w:rFonts w:ascii="Calibri" w:eastAsia="Calibri" w:hAnsi="Calibri" w:cs="Calibri"/>
        </w:rPr>
        <w:tab/>
      </w:r>
      <w:r>
        <w:rPr>
          <w:rFonts w:ascii="Segoe UI Symbol" w:eastAsia="Segoe UI Symbol" w:hAnsi="Segoe UI Symbol" w:cs="Segoe UI Symbol"/>
        </w:rPr>
        <w:t></w:t>
      </w:r>
      <w:r>
        <w:t xml:space="preserve"> </w:t>
      </w:r>
      <w:r>
        <w:tab/>
        <w:t xml:space="preserve">Te propongo que veas el siguiente video: </w:t>
      </w:r>
    </w:p>
    <w:p w14:paraId="39BFF16A" w14:textId="77777777" w:rsidR="00EF3411" w:rsidRDefault="00EF3411" w:rsidP="00EF3411">
      <w:pPr>
        <w:spacing w:after="0" w:line="259" w:lineRule="auto"/>
        <w:ind w:left="0" w:right="4115" w:firstLine="0"/>
        <w:jc w:val="right"/>
      </w:pPr>
      <w:hyperlink r:id="rId9">
        <w:r>
          <w:rPr>
            <w:color w:val="0563C1"/>
            <w:u w:val="single" w:color="0563C1"/>
          </w:rPr>
          <w:t>https://www.argenbio.org/biotecnologia?start=2</w:t>
        </w:r>
      </w:hyperlink>
      <w:hyperlink r:id="rId10">
        <w:r>
          <w:t xml:space="preserve"> </w:t>
        </w:r>
      </w:hyperlink>
    </w:p>
    <w:p w14:paraId="139D345F" w14:textId="77777777" w:rsidR="00EF3411" w:rsidRDefault="00EF3411" w:rsidP="00EF3411">
      <w:pPr>
        <w:spacing w:after="0" w:line="259" w:lineRule="auto"/>
        <w:ind w:right="0"/>
        <w:jc w:val="left"/>
      </w:pPr>
      <w:r>
        <w:rPr>
          <w:noProof/>
        </w:rPr>
        <w:drawing>
          <wp:anchor distT="0" distB="0" distL="114300" distR="114300" simplePos="0" relativeHeight="251659264" behindDoc="0" locked="0" layoutInCell="1" allowOverlap="0" wp14:anchorId="262ABDC7" wp14:editId="03BB7E1F">
            <wp:simplePos x="0" y="0"/>
            <wp:positionH relativeFrom="column">
              <wp:posOffset>2836113</wp:posOffset>
            </wp:positionH>
            <wp:positionV relativeFrom="paragraph">
              <wp:posOffset>4842</wp:posOffset>
            </wp:positionV>
            <wp:extent cx="3208655" cy="3163570"/>
            <wp:effectExtent l="0" t="0" r="0" b="0"/>
            <wp:wrapSquare wrapText="bothSides"/>
            <wp:docPr id="2601" name="Picture 2601" descr="Imagen que contiene Icon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2601" name="Picture 2601" descr="Imagen que contiene Icono&#10;&#10;El contenido generado por IA puede ser incorrecto."/>
                    <pic:cNvPicPr/>
                  </pic:nvPicPr>
                  <pic:blipFill>
                    <a:blip r:embed="rId11"/>
                    <a:stretch>
                      <a:fillRect/>
                    </a:stretch>
                  </pic:blipFill>
                  <pic:spPr>
                    <a:xfrm>
                      <a:off x="0" y="0"/>
                      <a:ext cx="3208655" cy="3163570"/>
                    </a:xfrm>
                    <a:prstGeom prst="rect">
                      <a:avLst/>
                    </a:prstGeom>
                  </pic:spPr>
                </pic:pic>
              </a:graphicData>
            </a:graphic>
          </wp:anchor>
        </w:drawing>
      </w:r>
    </w:p>
    <w:p w14:paraId="10EED138" w14:textId="77777777" w:rsidR="00EF3411" w:rsidRDefault="00EF3411" w:rsidP="00EF3411">
      <w:pPr>
        <w:numPr>
          <w:ilvl w:val="0"/>
          <w:numId w:val="4"/>
        </w:numPr>
        <w:ind w:right="291" w:hanging="360"/>
      </w:pPr>
      <w:r>
        <w:t xml:space="preserve">¿Qué </w:t>
      </w:r>
      <w:r>
        <w:tab/>
        <w:t xml:space="preserve">se </w:t>
      </w:r>
      <w:r>
        <w:tab/>
        <w:t xml:space="preserve">entiende </w:t>
      </w:r>
      <w:r>
        <w:tab/>
        <w:t xml:space="preserve">por </w:t>
      </w:r>
    </w:p>
    <w:p w14:paraId="34DD075E" w14:textId="77777777" w:rsidR="00EF3411" w:rsidRDefault="00EF3411" w:rsidP="00EF3411">
      <w:pPr>
        <w:ind w:left="731" w:right="0"/>
      </w:pPr>
      <w:proofErr w:type="gramStart"/>
      <w:r>
        <w:t>Biotecnología?</w:t>
      </w:r>
      <w:proofErr w:type="gramEnd"/>
      <w:r>
        <w:t xml:space="preserve">  </w:t>
      </w:r>
    </w:p>
    <w:p w14:paraId="1E707991" w14:textId="77777777" w:rsidR="00EF3411" w:rsidRDefault="00EF3411" w:rsidP="00EF3411">
      <w:pPr>
        <w:numPr>
          <w:ilvl w:val="0"/>
          <w:numId w:val="4"/>
        </w:numPr>
        <w:ind w:right="291" w:hanging="360"/>
      </w:pPr>
      <w:r>
        <w:t xml:space="preserve">¿Para </w:t>
      </w:r>
      <w:r>
        <w:tab/>
        <w:t xml:space="preserve">qué </w:t>
      </w:r>
      <w:r>
        <w:tab/>
        <w:t xml:space="preserve">se </w:t>
      </w:r>
      <w:r>
        <w:tab/>
        <w:t xml:space="preserve">utilizó/ </w:t>
      </w:r>
      <w:r>
        <w:tab/>
        <w:t xml:space="preserve">a </w:t>
      </w:r>
      <w:r>
        <w:tab/>
        <w:t xml:space="preserve">la </w:t>
      </w:r>
    </w:p>
    <w:p w14:paraId="5BF4700A" w14:textId="77777777" w:rsidR="00EF3411" w:rsidRDefault="00EF3411" w:rsidP="00EF3411">
      <w:pPr>
        <w:ind w:left="731" w:right="0"/>
      </w:pPr>
      <w:proofErr w:type="gramStart"/>
      <w:r>
        <w:t>Biotecnología?</w:t>
      </w:r>
      <w:proofErr w:type="gramEnd"/>
      <w:r>
        <w:t xml:space="preserve"> Menciona ejemplos.  </w:t>
      </w:r>
    </w:p>
    <w:p w14:paraId="4B7B0A98" w14:textId="77777777" w:rsidR="00EF3411" w:rsidRDefault="00EF3411" w:rsidP="00EF3411">
      <w:pPr>
        <w:numPr>
          <w:ilvl w:val="0"/>
          <w:numId w:val="4"/>
        </w:numPr>
        <w:ind w:right="291" w:hanging="360"/>
      </w:pPr>
      <w:r>
        <w:t xml:space="preserve">¿Cuáles son las ventajas de la Biotecnología?  </w:t>
      </w:r>
    </w:p>
    <w:p w14:paraId="4A5256B0" w14:textId="77777777" w:rsidR="00EF3411" w:rsidRDefault="00EF3411" w:rsidP="00EF3411">
      <w:pPr>
        <w:numPr>
          <w:ilvl w:val="0"/>
          <w:numId w:val="4"/>
        </w:numPr>
        <w:ind w:right="291" w:hanging="360"/>
      </w:pPr>
      <w:r>
        <w:t xml:space="preserve">Colores de la biotecnología ¿sabes que significan? Completa la imagen, clasificando los tipos de biotecnologías.  </w:t>
      </w:r>
    </w:p>
    <w:p w14:paraId="29846F89" w14:textId="77777777" w:rsidR="00EF3411" w:rsidRDefault="00EF3411"/>
    <w:sectPr w:rsidR="00EF341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masis MT Pro Black">
    <w:charset w:val="00"/>
    <w:family w:val="roman"/>
    <w:pitch w:val="variable"/>
    <w:sig w:usb0="A00000AF" w:usb1="4000205B" w:usb2="00000000" w:usb3="00000000" w:csb0="00000093"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96AE2"/>
    <w:multiLevelType w:val="hybridMultilevel"/>
    <w:tmpl w:val="FFFFFFFF"/>
    <w:lvl w:ilvl="0" w:tplc="773E0D22">
      <w:start w:val="1"/>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D68A514">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DAA0D70">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5744B58">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E3C8C76">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67453DE">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5C6D0D4">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9A8D3DE">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9CCEDF2">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38756C1"/>
    <w:multiLevelType w:val="hybridMultilevel"/>
    <w:tmpl w:val="FFFFFFFF"/>
    <w:lvl w:ilvl="0" w:tplc="EA86AD7C">
      <w:start w:val="1"/>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965A2C">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43E783E">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9963F18">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8224FCE">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46A5582">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5769F40">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06C70AA">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5B46452">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76C71101"/>
    <w:multiLevelType w:val="hybridMultilevel"/>
    <w:tmpl w:val="FFFFFFFF"/>
    <w:lvl w:ilvl="0" w:tplc="2CBEC91C">
      <w:start w:val="1"/>
      <w:numFmt w:val="decimal"/>
      <w:lvlText w:val="%1-"/>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EFAA43C">
      <w:start w:val="1"/>
      <w:numFmt w:val="lowerLetter"/>
      <w:lvlText w:val="%2"/>
      <w:lvlJc w:val="left"/>
      <w:pPr>
        <w:ind w:left="14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FF43798">
      <w:start w:val="1"/>
      <w:numFmt w:val="lowerRoman"/>
      <w:lvlText w:val="%3"/>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FA2625E">
      <w:start w:val="1"/>
      <w:numFmt w:val="decimal"/>
      <w:lvlText w:val="%4"/>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02CC17A">
      <w:start w:val="1"/>
      <w:numFmt w:val="lowerLetter"/>
      <w:lvlText w:val="%5"/>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4E2399E">
      <w:start w:val="1"/>
      <w:numFmt w:val="lowerRoman"/>
      <w:lvlText w:val="%6"/>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1D6761C">
      <w:start w:val="1"/>
      <w:numFmt w:val="decimal"/>
      <w:lvlText w:val="%7"/>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B266714">
      <w:start w:val="1"/>
      <w:numFmt w:val="lowerLetter"/>
      <w:lvlText w:val="%8"/>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B9A8832">
      <w:start w:val="1"/>
      <w:numFmt w:val="lowerRoman"/>
      <w:lvlText w:val="%9"/>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8F808E3"/>
    <w:multiLevelType w:val="hybridMultilevel"/>
    <w:tmpl w:val="FFFFFFFF"/>
    <w:lvl w:ilvl="0" w:tplc="1D4AE6FA">
      <w:start w:val="1"/>
      <w:numFmt w:val="bullet"/>
      <w:lvlText w:val="•"/>
      <w:lvlJc w:val="left"/>
      <w:pPr>
        <w:ind w:left="7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AA2F78A">
      <w:start w:val="1"/>
      <w:numFmt w:val="bullet"/>
      <w:lvlText w:val="o"/>
      <w:lvlJc w:val="left"/>
      <w:pPr>
        <w:ind w:left="148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89075E8">
      <w:start w:val="1"/>
      <w:numFmt w:val="bullet"/>
      <w:lvlText w:val="▪"/>
      <w:lvlJc w:val="left"/>
      <w:pPr>
        <w:ind w:left="220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FF00CDE">
      <w:start w:val="1"/>
      <w:numFmt w:val="bullet"/>
      <w:lvlText w:val="•"/>
      <w:lvlJc w:val="left"/>
      <w:pPr>
        <w:ind w:left="29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2FA8558">
      <w:start w:val="1"/>
      <w:numFmt w:val="bullet"/>
      <w:lvlText w:val="o"/>
      <w:lvlJc w:val="left"/>
      <w:pPr>
        <w:ind w:left="364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2AA7570">
      <w:start w:val="1"/>
      <w:numFmt w:val="bullet"/>
      <w:lvlText w:val="▪"/>
      <w:lvlJc w:val="left"/>
      <w:pPr>
        <w:ind w:left="436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F9A279C">
      <w:start w:val="1"/>
      <w:numFmt w:val="bullet"/>
      <w:lvlText w:val="•"/>
      <w:lvlJc w:val="left"/>
      <w:pPr>
        <w:ind w:left="5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2889526">
      <w:start w:val="1"/>
      <w:numFmt w:val="bullet"/>
      <w:lvlText w:val="o"/>
      <w:lvlJc w:val="left"/>
      <w:pPr>
        <w:ind w:left="580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AB06CEA">
      <w:start w:val="1"/>
      <w:numFmt w:val="bullet"/>
      <w:lvlText w:val="▪"/>
      <w:lvlJc w:val="left"/>
      <w:pPr>
        <w:ind w:left="652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369261896">
    <w:abstractNumId w:val="3"/>
  </w:num>
  <w:num w:numId="2" w16cid:durableId="1384788894">
    <w:abstractNumId w:val="0"/>
  </w:num>
  <w:num w:numId="3" w16cid:durableId="373165098">
    <w:abstractNumId w:val="2"/>
  </w:num>
  <w:num w:numId="4" w16cid:durableId="14424525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411"/>
    <w:rsid w:val="00CF5537"/>
    <w:rsid w:val="00EF341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B2AAF"/>
  <w15:chartTrackingRefBased/>
  <w15:docId w15:val="{2072F652-3520-4BB8-B440-947766D71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A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411"/>
    <w:pPr>
      <w:spacing w:after="5" w:line="266" w:lineRule="auto"/>
      <w:ind w:left="10" w:right="588" w:hanging="10"/>
      <w:jc w:val="both"/>
    </w:pPr>
    <w:rPr>
      <w:rFonts w:ascii="Arial" w:eastAsia="Arial" w:hAnsi="Arial" w:cs="Arial"/>
      <w:color w:val="000000"/>
      <w:sz w:val="22"/>
      <w:lang w:eastAsia="es-AR" w:bidi="es-AR"/>
    </w:rPr>
  </w:style>
  <w:style w:type="paragraph" w:styleId="Ttulo1">
    <w:name w:val="heading 1"/>
    <w:basedOn w:val="Normal"/>
    <w:next w:val="Normal"/>
    <w:link w:val="Ttulo1Car"/>
    <w:uiPriority w:val="9"/>
    <w:qFormat/>
    <w:rsid w:val="00EF34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F34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F341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F341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F341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F341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F341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F341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F341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F341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F341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F341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F341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F341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F341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F341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F341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F3411"/>
    <w:rPr>
      <w:rFonts w:eastAsiaTheme="majorEastAsia" w:cstheme="majorBidi"/>
      <w:color w:val="272727" w:themeColor="text1" w:themeTint="D8"/>
    </w:rPr>
  </w:style>
  <w:style w:type="paragraph" w:styleId="Ttulo">
    <w:name w:val="Title"/>
    <w:basedOn w:val="Normal"/>
    <w:next w:val="Normal"/>
    <w:link w:val="TtuloCar"/>
    <w:uiPriority w:val="10"/>
    <w:qFormat/>
    <w:rsid w:val="00EF34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F341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F341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F341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F3411"/>
    <w:pPr>
      <w:spacing w:before="160"/>
      <w:jc w:val="center"/>
    </w:pPr>
    <w:rPr>
      <w:i/>
      <w:iCs/>
      <w:color w:val="404040" w:themeColor="text1" w:themeTint="BF"/>
    </w:rPr>
  </w:style>
  <w:style w:type="character" w:customStyle="1" w:styleId="CitaCar">
    <w:name w:val="Cita Car"/>
    <w:basedOn w:val="Fuentedeprrafopredeter"/>
    <w:link w:val="Cita"/>
    <w:uiPriority w:val="29"/>
    <w:rsid w:val="00EF3411"/>
    <w:rPr>
      <w:i/>
      <w:iCs/>
      <w:color w:val="404040" w:themeColor="text1" w:themeTint="BF"/>
    </w:rPr>
  </w:style>
  <w:style w:type="paragraph" w:styleId="Prrafodelista">
    <w:name w:val="List Paragraph"/>
    <w:basedOn w:val="Normal"/>
    <w:uiPriority w:val="34"/>
    <w:qFormat/>
    <w:rsid w:val="00EF3411"/>
    <w:pPr>
      <w:ind w:left="720"/>
      <w:contextualSpacing/>
    </w:pPr>
  </w:style>
  <w:style w:type="character" w:styleId="nfasisintenso">
    <w:name w:val="Intense Emphasis"/>
    <w:basedOn w:val="Fuentedeprrafopredeter"/>
    <w:uiPriority w:val="21"/>
    <w:qFormat/>
    <w:rsid w:val="00EF3411"/>
    <w:rPr>
      <w:i/>
      <w:iCs/>
      <w:color w:val="0F4761" w:themeColor="accent1" w:themeShade="BF"/>
    </w:rPr>
  </w:style>
  <w:style w:type="paragraph" w:styleId="Citadestacada">
    <w:name w:val="Intense Quote"/>
    <w:basedOn w:val="Normal"/>
    <w:next w:val="Normal"/>
    <w:link w:val="CitadestacadaCar"/>
    <w:uiPriority w:val="30"/>
    <w:qFormat/>
    <w:rsid w:val="00EF34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F3411"/>
    <w:rPr>
      <w:i/>
      <w:iCs/>
      <w:color w:val="0F4761" w:themeColor="accent1" w:themeShade="BF"/>
    </w:rPr>
  </w:style>
  <w:style w:type="character" w:styleId="Referenciaintensa">
    <w:name w:val="Intense Reference"/>
    <w:basedOn w:val="Fuentedeprrafopredeter"/>
    <w:uiPriority w:val="32"/>
    <w:qFormat/>
    <w:rsid w:val="00EF3411"/>
    <w:rPr>
      <w:b/>
      <w:bCs/>
      <w:smallCaps/>
      <w:color w:val="0F4761" w:themeColor="accent1" w:themeShade="BF"/>
      <w:spacing w:val="5"/>
    </w:rPr>
  </w:style>
  <w:style w:type="table" w:customStyle="1" w:styleId="TableGrid">
    <w:name w:val="TableGrid"/>
    <w:rsid w:val="00EF3411"/>
    <w:pPr>
      <w:spacing w:after="0" w:line="240" w:lineRule="auto"/>
    </w:pPr>
    <w:rPr>
      <w:rFonts w:eastAsiaTheme="minorEastAsia"/>
      <w:lang w:val="es-US" w:eastAsia="es-MX"/>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5.jpg"/><Relationship Id="rId5" Type="http://schemas.openxmlformats.org/officeDocument/2006/relationships/image" Target="media/image1.jpg"/><Relationship Id="rId10" Type="http://schemas.openxmlformats.org/officeDocument/2006/relationships/hyperlink" Target="https://www.argenbio.org/biotecnologia?start=2" TargetMode="External"/><Relationship Id="rId4" Type="http://schemas.openxmlformats.org/officeDocument/2006/relationships/webSettings" Target="webSettings.xml"/><Relationship Id="rId9" Type="http://schemas.openxmlformats.org/officeDocument/2006/relationships/hyperlink" Target="https://www.argenbio.org/biotecnologia?start=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1076</Words>
  <Characters>5919</Characters>
  <Application>Microsoft Office Word</Application>
  <DocSecurity>0</DocSecurity>
  <Lines>49</Lines>
  <Paragraphs>13</Paragraphs>
  <ScaleCrop>false</ScaleCrop>
  <Company/>
  <LinksUpToDate>false</LinksUpToDate>
  <CharactersWithSpaces>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nehuendagand@gmail.com</dc:creator>
  <cp:keywords/>
  <dc:description/>
  <cp:lastModifiedBy>nehuendagand@gmail.com</cp:lastModifiedBy>
  <cp:revision>1</cp:revision>
  <dcterms:created xsi:type="dcterms:W3CDTF">2025-10-24T00:40:00Z</dcterms:created>
  <dcterms:modified xsi:type="dcterms:W3CDTF">2025-10-24T00:43:00Z</dcterms:modified>
</cp:coreProperties>
</file>